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65B5" w14:textId="77777777" w:rsidR="00E474B7" w:rsidRPr="00583026" w:rsidRDefault="00E474B7" w:rsidP="00E474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3026">
        <w:rPr>
          <w:rFonts w:ascii="Times New Roman" w:hAnsi="Times New Roman" w:cs="Times New Roman"/>
          <w:sz w:val="24"/>
          <w:szCs w:val="24"/>
        </w:rPr>
        <w:t>Приложение</w:t>
      </w:r>
    </w:p>
    <w:p w14:paraId="64B8BBF9" w14:textId="77777777" w:rsidR="00E474B7" w:rsidRPr="00583026" w:rsidRDefault="00E474B7" w:rsidP="00E47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026">
        <w:rPr>
          <w:rFonts w:ascii="Times New Roman" w:hAnsi="Times New Roman" w:cs="Times New Roman"/>
          <w:sz w:val="24"/>
          <w:szCs w:val="24"/>
        </w:rPr>
        <w:t>к методике</w:t>
      </w:r>
    </w:p>
    <w:p w14:paraId="1E103CE4" w14:textId="77777777" w:rsidR="00E474B7" w:rsidRPr="00583026" w:rsidRDefault="00E474B7" w:rsidP="00E47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026">
        <w:rPr>
          <w:rFonts w:ascii="Times New Roman" w:hAnsi="Times New Roman" w:cs="Times New Roman"/>
          <w:sz w:val="24"/>
          <w:szCs w:val="24"/>
        </w:rPr>
        <w:t>балльной оценки качества</w:t>
      </w:r>
    </w:p>
    <w:p w14:paraId="6FFCACD9" w14:textId="77777777" w:rsidR="00E474B7" w:rsidRPr="00583026" w:rsidRDefault="00E474B7" w:rsidP="00E47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026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14:paraId="4B7FFF9C" w14:textId="77777777" w:rsidR="00E474B7" w:rsidRPr="00583026" w:rsidRDefault="00E474B7" w:rsidP="00E47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026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8302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087DEA67" w14:textId="77777777" w:rsidR="00E474B7" w:rsidRPr="00583026" w:rsidRDefault="00E474B7" w:rsidP="00E47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026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8302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14:paraId="61962604" w14:textId="77777777" w:rsidR="00E474B7" w:rsidRPr="00583026" w:rsidRDefault="00E474B7" w:rsidP="00E47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D54EC" w14:textId="77777777" w:rsidR="00E474B7" w:rsidRPr="00AF5F38" w:rsidRDefault="00E474B7" w:rsidP="00E474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7"/>
      <w:bookmarkEnd w:id="0"/>
      <w:r w:rsidRPr="00AF5F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3EFCA09" w14:textId="77777777" w:rsidR="00E474B7" w:rsidRPr="00AF5F38" w:rsidRDefault="00E474B7" w:rsidP="00E474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38">
        <w:rPr>
          <w:rFonts w:ascii="Times New Roman" w:hAnsi="Times New Roman" w:cs="Times New Roman"/>
          <w:b/>
          <w:sz w:val="28"/>
          <w:szCs w:val="28"/>
        </w:rPr>
        <w:t>показателей оценки качества финансового менеджмента</w:t>
      </w:r>
    </w:p>
    <w:p w14:paraId="61268F1D" w14:textId="250819EB" w:rsidR="00E474B7" w:rsidRPr="00AF5F38" w:rsidRDefault="00E474B7" w:rsidP="000B07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F38">
        <w:rPr>
          <w:rFonts w:ascii="Times New Roman" w:hAnsi="Times New Roman" w:cs="Times New Roman"/>
          <w:b/>
          <w:sz w:val="28"/>
          <w:szCs w:val="28"/>
        </w:rPr>
        <w:t>главн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F5F38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F5F38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AF5F3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0B07B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0B07B0" w:rsidRPr="000B07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Сергиевский сельсовет Первомайского района Оренбургской области</w:t>
      </w:r>
      <w:r w:rsidR="000B0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5D5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BC2A9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B07B0" w:rsidRPr="00B73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1F4D2F31" w14:textId="77777777" w:rsidR="00E474B7" w:rsidRPr="00583026" w:rsidRDefault="00E474B7" w:rsidP="00E47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111"/>
        <w:gridCol w:w="851"/>
        <w:gridCol w:w="2324"/>
        <w:gridCol w:w="4763"/>
      </w:tblGrid>
      <w:tr w:rsidR="00E474B7" w:rsidRPr="00583026" w14:paraId="32D53B14" w14:textId="77777777" w:rsidTr="00AB5671">
        <w:tc>
          <w:tcPr>
            <w:tcW w:w="567" w:type="dxa"/>
          </w:tcPr>
          <w:p w14:paraId="6F18349A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2" w:type="dxa"/>
          </w:tcPr>
          <w:p w14:paraId="0EA6F4EE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</w:tcPr>
          <w:p w14:paraId="360F010A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851" w:type="dxa"/>
          </w:tcPr>
          <w:p w14:paraId="78A7A768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24" w:type="dxa"/>
          </w:tcPr>
          <w:p w14:paraId="52CE4B9F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  <w:tc>
          <w:tcPr>
            <w:tcW w:w="4763" w:type="dxa"/>
          </w:tcPr>
          <w:p w14:paraId="4F3802EE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E474B7" w:rsidRPr="00583026" w14:paraId="3388E0E7" w14:textId="77777777" w:rsidTr="00AB5671">
        <w:tc>
          <w:tcPr>
            <w:tcW w:w="567" w:type="dxa"/>
          </w:tcPr>
          <w:p w14:paraId="39484735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E08709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4A92262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798F9B1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14:paraId="42AFF150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14:paraId="72C96732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74B7" w:rsidRPr="00583026" w14:paraId="26B12FC7" w14:textId="77777777" w:rsidTr="00AB5671">
        <w:tc>
          <w:tcPr>
            <w:tcW w:w="15168" w:type="dxa"/>
            <w:gridSpan w:val="6"/>
          </w:tcPr>
          <w:p w14:paraId="2528BB96" w14:textId="77777777" w:rsidR="00E474B7" w:rsidRPr="00583026" w:rsidRDefault="00E474B7" w:rsidP="00AB56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I. Качественные показатели</w:t>
            </w:r>
          </w:p>
        </w:tc>
      </w:tr>
      <w:tr w:rsidR="00E474B7" w:rsidRPr="00583026" w14:paraId="312C8BA6" w14:textId="77777777" w:rsidTr="00AB5671">
        <w:tc>
          <w:tcPr>
            <w:tcW w:w="567" w:type="dxa"/>
          </w:tcPr>
          <w:p w14:paraId="7682A74D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D593627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планового реестра расходных обязательств</w:t>
            </w:r>
          </w:p>
        </w:tc>
        <w:tc>
          <w:tcPr>
            <w:tcW w:w="4111" w:type="dxa"/>
          </w:tcPr>
          <w:p w14:paraId="327F2F57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лановый реестр расходных обязательств представлен в срок, установленный </w:t>
            </w:r>
            <w:r w:rsidRPr="000E7DCB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ведения реестра расходных обязательств  </w:t>
            </w:r>
          </w:p>
        </w:tc>
        <w:tc>
          <w:tcPr>
            <w:tcW w:w="851" w:type="dxa"/>
          </w:tcPr>
          <w:p w14:paraId="5447E6C9" w14:textId="77777777" w:rsidR="00E474B7" w:rsidRPr="00583026" w:rsidRDefault="00E474B7" w:rsidP="00FA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14:paraId="656D801D" w14:textId="77777777" w:rsidR="004A5724" w:rsidRPr="00980A20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34D8C33C" w14:textId="77777777" w:rsidR="00E474B7" w:rsidRPr="00980A20" w:rsidRDefault="00E474B7" w:rsidP="0098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7AC6A172" w14:textId="77777777" w:rsidR="00E474B7" w:rsidRPr="00583026" w:rsidRDefault="00AA3D54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ГРБС в ходе составления проекта </w:t>
            </w:r>
            <w:r w:rsidR="00E474B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очередной финансовый год и плановый период планового реестра расходных обязательств в установленные сроки</w:t>
            </w:r>
          </w:p>
        </w:tc>
      </w:tr>
      <w:tr w:rsidR="00980A20" w:rsidRPr="00583026" w14:paraId="60F7AB05" w14:textId="77777777" w:rsidTr="004A5724">
        <w:trPr>
          <w:trHeight w:val="2298"/>
        </w:trPr>
        <w:tc>
          <w:tcPr>
            <w:tcW w:w="567" w:type="dxa"/>
          </w:tcPr>
          <w:p w14:paraId="14F63540" w14:textId="77777777" w:rsidR="00980A20" w:rsidRPr="00583026" w:rsidRDefault="00980A20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14:paraId="446598D7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Качество правового акта ГРБС, регулирующего внутренние процедуры подготовки бюджетных проектировок на очередной финансовый год и плановый период</w:t>
            </w:r>
          </w:p>
        </w:tc>
        <w:tc>
          <w:tcPr>
            <w:tcW w:w="4111" w:type="dxa"/>
          </w:tcPr>
          <w:p w14:paraId="08A5399D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аличие правового акта ГРБС, регулирующего внутренние процедуры подготовки бюджетных проектировок на очередной финансовый год и плановый период, а также включение в данный документ разделов, регламентирующих:</w:t>
            </w:r>
          </w:p>
          <w:p w14:paraId="459FF6C7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8"/>
            <w:bookmarkEnd w:id="1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1) подготовку реестра расходных обязательств ГРБС;</w:t>
            </w:r>
          </w:p>
          <w:p w14:paraId="24CB19B8" w14:textId="77777777" w:rsidR="00980A20" w:rsidRPr="00583026" w:rsidRDefault="00980A20" w:rsidP="004A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2) подготовку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снований бюджетных ассигнований.</w:t>
            </w:r>
          </w:p>
        </w:tc>
        <w:tc>
          <w:tcPr>
            <w:tcW w:w="851" w:type="dxa"/>
          </w:tcPr>
          <w:p w14:paraId="1EA67120" w14:textId="77777777" w:rsidR="00980A20" w:rsidRPr="00583026" w:rsidRDefault="00980A20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14:paraId="724EA4D3" w14:textId="77777777" w:rsidR="00980A20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162870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431A3F35" w14:textId="77777777" w:rsidR="00980A20" w:rsidRPr="00583026" w:rsidRDefault="00980A20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правовые акты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ГРБС,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правила и процедуры планирования потребностей в бюджетных средствах для реализации соответствующих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A20" w:rsidRPr="00583026" w14:paraId="6FEB41B7" w14:textId="77777777" w:rsidTr="00AB5671">
        <w:tc>
          <w:tcPr>
            <w:tcW w:w="567" w:type="dxa"/>
          </w:tcPr>
          <w:p w14:paraId="1868C5B2" w14:textId="77777777" w:rsidR="00980A20" w:rsidRPr="00583026" w:rsidRDefault="00980A20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6750034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ГРБС об организации внутреннего финансового аудита (контроля)</w:t>
            </w:r>
          </w:p>
        </w:tc>
        <w:tc>
          <w:tcPr>
            <w:tcW w:w="4111" w:type="dxa"/>
          </w:tcPr>
          <w:p w14:paraId="519589C1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ГРБС, обеспечивающего:</w:t>
            </w:r>
          </w:p>
          <w:p w14:paraId="70D29A29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0"/>
            <w:bookmarkEnd w:id="2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1) создание подразделения внутреннего финансового аудита (контроля)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определить сотрудников, осуществляющих функции внутреннего финансового аудита (контроля)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10A0F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2) независимость работы подразделения внутреннего финансового аудита (контроля)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сотрудников, осуществляющих функции финансового аудита (контроля)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от работы других подразделений ГРБС;</w:t>
            </w:r>
          </w:p>
          <w:p w14:paraId="3D9BC255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42"/>
            <w:bookmarkEnd w:id="3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3) наличие процедур и порядка осуществления внутреннего финансового аудита (контроля)</w:t>
            </w:r>
          </w:p>
        </w:tc>
        <w:tc>
          <w:tcPr>
            <w:tcW w:w="851" w:type="dxa"/>
          </w:tcPr>
          <w:p w14:paraId="1B7B0B67" w14:textId="426EE819" w:rsidR="00980A20" w:rsidRPr="009B6EE1" w:rsidRDefault="009B6EE1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14:paraId="5A711DB2" w14:textId="1F3AAC19" w:rsidR="00980A20" w:rsidRPr="009B6EE1" w:rsidRDefault="009B6EE1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14:paraId="408D271B" w14:textId="77777777" w:rsidR="00980A20" w:rsidRDefault="00980A20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ГРБС об организации внутреннего финансового аудита (контроля)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5D9E4" w14:textId="5A786ED8" w:rsidR="00980A20" w:rsidRDefault="009B6EE1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04/1-р от 21.02.2020 г</w:t>
            </w:r>
          </w:p>
          <w:p w14:paraId="022210CD" w14:textId="002A5D76" w:rsidR="009B6EE1" w:rsidRPr="00583026" w:rsidRDefault="009B6EE1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20" w:rsidRPr="00583026" w14:paraId="7DDF0E19" w14:textId="77777777" w:rsidTr="00AB5671">
        <w:tc>
          <w:tcPr>
            <w:tcW w:w="567" w:type="dxa"/>
          </w:tcPr>
          <w:p w14:paraId="2F4500FF" w14:textId="77777777" w:rsidR="00980A20" w:rsidRPr="00583026" w:rsidRDefault="00980A20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543F641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информации о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</w:tc>
        <w:tc>
          <w:tcPr>
            <w:tcW w:w="4111" w:type="dxa"/>
          </w:tcPr>
          <w:p w14:paraId="1B4AD742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</w:t>
            </w:r>
            <w:r w:rsidRPr="00C50FF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программ, реализуемых ГРБС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 которым ГРБС является соисполнителем)</w:t>
            </w:r>
          </w:p>
        </w:tc>
        <w:tc>
          <w:tcPr>
            <w:tcW w:w="851" w:type="dxa"/>
          </w:tcPr>
          <w:p w14:paraId="2130C8EF" w14:textId="77777777" w:rsidR="00980A20" w:rsidRPr="00E474B7" w:rsidRDefault="00980A20" w:rsidP="00E47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24" w:type="dxa"/>
          </w:tcPr>
          <w:p w14:paraId="67993703" w14:textId="77777777" w:rsidR="00980A20" w:rsidRPr="00583026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14:paraId="7BE06526" w14:textId="77777777" w:rsidR="00980A20" w:rsidRDefault="00980A20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Сергиевский сельсовет муниципальная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размещена</w:t>
            </w:r>
          </w:p>
          <w:p w14:paraId="6A9554B2" w14:textId="77777777" w:rsidR="00980A20" w:rsidRPr="00583026" w:rsidRDefault="00980A20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B7" w:rsidRPr="00583026" w14:paraId="5D27E40F" w14:textId="77777777" w:rsidTr="00AB5671">
        <w:tc>
          <w:tcPr>
            <w:tcW w:w="15168" w:type="dxa"/>
            <w:gridSpan w:val="6"/>
          </w:tcPr>
          <w:p w14:paraId="712CC253" w14:textId="77777777" w:rsidR="00E474B7" w:rsidRPr="00583026" w:rsidRDefault="00E474B7" w:rsidP="00AB56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Количественные показатели</w:t>
            </w:r>
          </w:p>
        </w:tc>
      </w:tr>
      <w:tr w:rsidR="00E474B7" w:rsidRPr="00583026" w14:paraId="6F816331" w14:textId="77777777" w:rsidTr="00AB5671">
        <w:tc>
          <w:tcPr>
            <w:tcW w:w="567" w:type="dxa"/>
          </w:tcPr>
          <w:p w14:paraId="5E6501AB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3FDDE60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ГРБС, осуществляемых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</w:t>
            </w:r>
          </w:p>
        </w:tc>
        <w:tc>
          <w:tcPr>
            <w:tcW w:w="4111" w:type="dxa"/>
          </w:tcPr>
          <w:p w14:paraId="1D49003D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100 x S / E, где:</w:t>
            </w:r>
          </w:p>
          <w:p w14:paraId="149AE533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S - объем фактических расходов ГРБС в отчетном финансовом году, осуществленных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муниципальных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14:paraId="1557A27B" w14:textId="77777777" w:rsidR="004A5724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в отчетном финансовом году</w:t>
            </w:r>
          </w:p>
        </w:tc>
        <w:tc>
          <w:tcPr>
            <w:tcW w:w="851" w:type="dxa"/>
          </w:tcPr>
          <w:p w14:paraId="5E011110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</w:tcPr>
          <w:p w14:paraId="69F87E7B" w14:textId="624E8B9F" w:rsidR="00E474B7" w:rsidRPr="006F5328" w:rsidRDefault="009E076D" w:rsidP="004A57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14:paraId="7D19358F" w14:textId="60A3A5AE" w:rsidR="00E474B7" w:rsidRDefault="00980A20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05402E">
              <w:rPr>
                <w:rFonts w:ascii="Times New Roman" w:hAnsi="Times New Roman" w:cs="Times New Roman"/>
                <w:sz w:val="24"/>
                <w:szCs w:val="24"/>
              </w:rPr>
              <w:t>=100 %</w:t>
            </w:r>
          </w:p>
          <w:p w14:paraId="4B2898F9" w14:textId="6BB41FE9" w:rsidR="00980A20" w:rsidRPr="00583026" w:rsidRDefault="00980A20" w:rsidP="00614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Р= 100 </w:t>
            </w:r>
            <w:r w:rsidRPr="007A312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C2A9F">
              <w:rPr>
                <w:rFonts w:ascii="Times New Roman" w:hAnsi="Times New Roman" w:cs="Times New Roman"/>
                <w:sz w:val="24"/>
                <w:szCs w:val="24"/>
              </w:rPr>
              <w:t>5983112,83</w:t>
            </w:r>
            <w:r w:rsidRPr="001947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1543">
              <w:rPr>
                <w:rFonts w:ascii="Times New Roman" w:hAnsi="Times New Roman" w:cs="Times New Roman"/>
                <w:sz w:val="24"/>
                <w:szCs w:val="24"/>
              </w:rPr>
              <w:t>5994262,22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E07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74B7" w:rsidRPr="00583026" w14:paraId="2144B7AE" w14:textId="77777777" w:rsidTr="00AB5671">
        <w:tc>
          <w:tcPr>
            <w:tcW w:w="567" w:type="dxa"/>
          </w:tcPr>
          <w:p w14:paraId="51C74DBB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5FDCD62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</w:t>
            </w:r>
          </w:p>
        </w:tc>
        <w:tc>
          <w:tcPr>
            <w:tcW w:w="4111" w:type="dxa"/>
          </w:tcPr>
          <w:p w14:paraId="54BD0942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P = (E - </w:t>
            </w:r>
            <w:proofErr w:type="spellStart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Eср</w:t>
            </w:r>
            <w:proofErr w:type="spellEnd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) x 100 / </w:t>
            </w:r>
            <w:proofErr w:type="spellStart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Eср</w:t>
            </w:r>
            <w:proofErr w:type="spellEnd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73190EF4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E - кассовые расходы ГРБС в IV квартале отчетного финансового года (за исключением расходов, осуществленных за счет межбюджетных трансфертов, предоставленных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5C59D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35F88A6" w14:textId="77777777" w:rsidR="004A5724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Eср</w:t>
            </w:r>
            <w:proofErr w:type="spellEnd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объем кассовых расходов ГРБС за I - III кварталы отчетного финансового года (за исключением расходов, осуществленных за счет межбюджетных трансфертов, предоставленных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5C59D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851" w:type="dxa"/>
          </w:tcPr>
          <w:p w14:paraId="230A1243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</w:tcPr>
          <w:p w14:paraId="546B5288" w14:textId="59056163" w:rsidR="00E474B7" w:rsidRPr="006F5328" w:rsidRDefault="0005402E" w:rsidP="004A57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63" w:type="dxa"/>
          </w:tcPr>
          <w:p w14:paraId="3449FC1B" w14:textId="6B1FD6C1" w:rsidR="00E474B7" w:rsidRDefault="00487C46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6F532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A42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540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15596357" w14:textId="5382EFC2" w:rsidR="00957F8D" w:rsidRPr="00583026" w:rsidRDefault="00957F8D" w:rsidP="00487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= (</w:t>
            </w:r>
            <w:r w:rsidR="001E1543">
              <w:rPr>
                <w:rFonts w:ascii="Times New Roman" w:hAnsi="Times New Roman" w:cs="Times New Roman"/>
                <w:sz w:val="24"/>
                <w:szCs w:val="24"/>
              </w:rPr>
              <w:t>1627999,28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0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543">
              <w:rPr>
                <w:rFonts w:ascii="Times New Roman" w:hAnsi="Times New Roman" w:cs="Times New Roman"/>
                <w:sz w:val="24"/>
                <w:szCs w:val="24"/>
              </w:rPr>
              <w:t>062651,1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х 100 / </w:t>
            </w:r>
            <w:r w:rsidR="001E1543">
              <w:rPr>
                <w:rFonts w:ascii="Times New Roman" w:hAnsi="Times New Roman" w:cs="Times New Roman"/>
                <w:sz w:val="24"/>
                <w:szCs w:val="24"/>
              </w:rPr>
              <w:t>4062651,1</w:t>
            </w:r>
            <w:r w:rsidR="001947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E15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8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74B7" w:rsidRPr="00583026" w14:paraId="214B2FFC" w14:textId="77777777" w:rsidTr="00AB5671">
        <w:tc>
          <w:tcPr>
            <w:tcW w:w="567" w:type="dxa"/>
          </w:tcPr>
          <w:p w14:paraId="64475517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F984D1E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кредиторской задолженностью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0D331BF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 = 100 x К / E, где:</w:t>
            </w:r>
          </w:p>
          <w:p w14:paraId="3128288E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- объем просроченной кредиторской задолженности ГРБС по состоянию на 1 января года, следующего за отчетным годом;</w:t>
            </w:r>
          </w:p>
          <w:p w14:paraId="6CA8A3F4" w14:textId="77777777" w:rsidR="004A5724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в отчетном финансовом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CA6B5B6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нтов</w:t>
            </w:r>
          </w:p>
        </w:tc>
        <w:tc>
          <w:tcPr>
            <w:tcW w:w="2324" w:type="dxa"/>
          </w:tcPr>
          <w:p w14:paraId="4295DA83" w14:textId="77777777" w:rsidR="00E474B7" w:rsidRPr="006F5328" w:rsidRDefault="00980A20" w:rsidP="000B0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763" w:type="dxa"/>
          </w:tcPr>
          <w:p w14:paraId="09ECB3CD" w14:textId="77777777" w:rsidR="00E474B7" w:rsidRDefault="00980A20" w:rsidP="000B0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0</w:t>
            </w:r>
          </w:p>
          <w:p w14:paraId="58BA7BA4" w14:textId="205A681B" w:rsidR="00980A20" w:rsidRDefault="00980A20" w:rsidP="000B0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100 х 0,00 / </w:t>
            </w:r>
            <w:r w:rsidR="001E1543">
              <w:rPr>
                <w:rFonts w:ascii="Times New Roman" w:hAnsi="Times New Roman" w:cs="Times New Roman"/>
                <w:sz w:val="24"/>
                <w:szCs w:val="24"/>
              </w:rPr>
              <w:t>5994262,22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  <w:p w14:paraId="052616F4" w14:textId="77777777" w:rsidR="00957F8D" w:rsidRPr="00583026" w:rsidRDefault="00F85697" w:rsidP="000B0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росроченной кредиторской задолженности ГРБС по состоянию на 1 января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</w:tc>
      </w:tr>
      <w:tr w:rsidR="00E474B7" w:rsidRPr="00583026" w14:paraId="44E99ABA" w14:textId="77777777" w:rsidTr="00AB5671">
        <w:tc>
          <w:tcPr>
            <w:tcW w:w="567" w:type="dxa"/>
          </w:tcPr>
          <w:p w14:paraId="5C7CA9DE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58D82E4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по расчетам по оплате труда</w:t>
            </w:r>
          </w:p>
        </w:tc>
        <w:tc>
          <w:tcPr>
            <w:tcW w:w="4111" w:type="dxa"/>
          </w:tcPr>
          <w:p w14:paraId="10E3251F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100 x К / E, где:</w:t>
            </w:r>
          </w:p>
          <w:p w14:paraId="7513C3E4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К - объем просроченной кредиторской задолженности ГРБС по расчетам по оплате труда по состоянию на 1 января года, следующего за отчетным годом;</w:t>
            </w:r>
          </w:p>
          <w:p w14:paraId="124EF36C" w14:textId="77777777" w:rsidR="00841E6E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в отчетном финансовом году ГРБС по расчетам по оплате труда</w:t>
            </w:r>
          </w:p>
        </w:tc>
        <w:tc>
          <w:tcPr>
            <w:tcW w:w="851" w:type="dxa"/>
          </w:tcPr>
          <w:p w14:paraId="79DD37CB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</w:tcPr>
          <w:p w14:paraId="36B2647A" w14:textId="77777777" w:rsidR="00E474B7" w:rsidRPr="006F5328" w:rsidRDefault="00F85697" w:rsidP="00AB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4C56E5D" w14:textId="77777777" w:rsidR="00E474B7" w:rsidRPr="006F5328" w:rsidRDefault="00E474B7" w:rsidP="00AB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3" w:type="dxa"/>
          </w:tcPr>
          <w:p w14:paraId="5527E204" w14:textId="77777777" w:rsidR="00F85697" w:rsidRDefault="00F85697" w:rsidP="000B0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Р=0</w:t>
            </w:r>
          </w:p>
          <w:p w14:paraId="76169395" w14:textId="1CA33D9E" w:rsidR="00F85697" w:rsidRDefault="00F85697" w:rsidP="000B0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= 100 х 0,00 / </w:t>
            </w:r>
            <w:r w:rsidR="008A1314">
              <w:rPr>
                <w:rFonts w:ascii="Times New Roman" w:hAnsi="Times New Roman" w:cs="Times New Roman"/>
                <w:sz w:val="24"/>
                <w:szCs w:val="24"/>
              </w:rPr>
              <w:t>2275140,13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0,00</w:t>
            </w:r>
          </w:p>
          <w:p w14:paraId="5B28BD0E" w14:textId="77777777" w:rsidR="00E474B7" w:rsidRPr="00583026" w:rsidRDefault="000B07B0" w:rsidP="00F85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>росроченн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кредиторская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по расчетам по оплате труда по состоянию на 1 января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E474B7" w:rsidRPr="00583026" w14:paraId="3D030E87" w14:textId="77777777" w:rsidTr="00AB5671">
        <w:tc>
          <w:tcPr>
            <w:tcW w:w="567" w:type="dxa"/>
          </w:tcPr>
          <w:p w14:paraId="50E1A6D7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BCA54B4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по платежам в государственные внебюджетные фонды</w:t>
            </w:r>
          </w:p>
        </w:tc>
        <w:tc>
          <w:tcPr>
            <w:tcW w:w="4111" w:type="dxa"/>
          </w:tcPr>
          <w:p w14:paraId="1C206BFD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100 x К / E, где:</w:t>
            </w:r>
          </w:p>
          <w:p w14:paraId="22DB8049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К - объем просроченной кредиторской задолженности ГРБС по платежам в государственные внебюджетные фонды по состоянию на 1 января года, следующего за отчетным годом;</w:t>
            </w:r>
          </w:p>
          <w:p w14:paraId="59D52CE9" w14:textId="77777777" w:rsidR="00841E6E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в отчетном финансовом году ГРБС по платежам в государственные внебюджетные фонды</w:t>
            </w:r>
          </w:p>
        </w:tc>
        <w:tc>
          <w:tcPr>
            <w:tcW w:w="851" w:type="dxa"/>
          </w:tcPr>
          <w:p w14:paraId="6228CFEB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</w:tcPr>
          <w:p w14:paraId="52BD4C14" w14:textId="77777777" w:rsidR="00E474B7" w:rsidRPr="006F5328" w:rsidRDefault="00F85697" w:rsidP="00841E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14:paraId="431C6FB6" w14:textId="77777777" w:rsidR="00F85697" w:rsidRDefault="00F8569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0</w:t>
            </w:r>
          </w:p>
          <w:p w14:paraId="34F667CB" w14:textId="2F592652" w:rsidR="00F85697" w:rsidRDefault="00F8569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= 100 х 0,00 / </w:t>
            </w:r>
            <w:r w:rsidR="008A1314">
              <w:rPr>
                <w:rFonts w:ascii="Times New Roman" w:hAnsi="Times New Roman" w:cs="Times New Roman"/>
                <w:sz w:val="24"/>
                <w:szCs w:val="24"/>
              </w:rPr>
              <w:t>751463,6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  <w:p w14:paraId="6BF8A5F1" w14:textId="77777777" w:rsidR="00E474B7" w:rsidRPr="00583026" w:rsidRDefault="00F85697" w:rsidP="00F85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>росроченной кредиторской задолженности по платежам в государственные внебюджетные фонды по состоянию на 1 января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E474B7" w:rsidRPr="00583026" w14:paraId="2C89F528" w14:textId="77777777" w:rsidTr="00AB5671">
        <w:tc>
          <w:tcPr>
            <w:tcW w:w="567" w:type="dxa"/>
          </w:tcPr>
          <w:p w14:paraId="3951342D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B4B61BC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дебиторской задолженностью</w:t>
            </w:r>
          </w:p>
        </w:tc>
        <w:tc>
          <w:tcPr>
            <w:tcW w:w="4111" w:type="dxa"/>
          </w:tcPr>
          <w:p w14:paraId="15F15CC4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100 x К / E, где:</w:t>
            </w:r>
          </w:p>
          <w:p w14:paraId="67807B3B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К - объем просроченной дебиторской задолженности ГРБС по состоянию на 1 января года, следующего за отчетным годом;</w:t>
            </w:r>
          </w:p>
          <w:p w14:paraId="470470D5" w14:textId="77777777" w:rsidR="00841E6E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- кассовое исполнение расходов в отчетном финансовом году</w:t>
            </w:r>
          </w:p>
        </w:tc>
        <w:tc>
          <w:tcPr>
            <w:tcW w:w="851" w:type="dxa"/>
          </w:tcPr>
          <w:p w14:paraId="10697286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324" w:type="dxa"/>
          </w:tcPr>
          <w:p w14:paraId="385B3BAC" w14:textId="77777777" w:rsidR="00841E6E" w:rsidRPr="006F5328" w:rsidRDefault="00841E6E" w:rsidP="00841E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</w:t>
            </w:r>
          </w:p>
          <w:p w14:paraId="1F0D09C8" w14:textId="2E506513" w:rsidR="00E474B7" w:rsidRPr="006F5328" w:rsidRDefault="00E474B7" w:rsidP="00841E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3" w:type="dxa"/>
          </w:tcPr>
          <w:p w14:paraId="523CFE65" w14:textId="77777777" w:rsidR="00F85697" w:rsidRDefault="00F8569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</w:t>
            </w:r>
          </w:p>
          <w:p w14:paraId="08F84023" w14:textId="49881273" w:rsidR="00F85697" w:rsidRDefault="00F8569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= 100 х 0,00 / </w:t>
            </w:r>
            <w:r w:rsidR="008A1314">
              <w:rPr>
                <w:rFonts w:ascii="Times New Roman" w:hAnsi="Times New Roman" w:cs="Times New Roman"/>
                <w:sz w:val="24"/>
                <w:szCs w:val="24"/>
              </w:rPr>
              <w:t>5994262,22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  <w:p w14:paraId="36C13138" w14:textId="77777777" w:rsidR="00E474B7" w:rsidRPr="00583026" w:rsidRDefault="00F85697" w:rsidP="00F85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>росроченной дебиторской задолженности по состоянию на 1 января года, следующего за отчетным годом</w:t>
            </w:r>
            <w:r w:rsidR="00B7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474B7" w:rsidRPr="00583026" w14:paraId="29188C25" w14:textId="77777777" w:rsidTr="00AB5671">
        <w:tc>
          <w:tcPr>
            <w:tcW w:w="567" w:type="dxa"/>
          </w:tcPr>
          <w:p w14:paraId="438EC1C5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6AC6BEC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4111" w:type="dxa"/>
          </w:tcPr>
          <w:p w14:paraId="2FB50FE8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100 x S / E, где:</w:t>
            </w:r>
          </w:p>
          <w:p w14:paraId="50300295" w14:textId="77777777" w:rsidR="00E474B7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S - сумма, подлежащая взысканию по поступившим с начала финансового года исполнительным документам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состоянию на конец отчетного периода;</w:t>
            </w:r>
          </w:p>
          <w:p w14:paraId="5CDFFD05" w14:textId="77777777" w:rsidR="00841E6E" w:rsidRPr="00583026" w:rsidRDefault="00E474B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в отчетном финансовом году</w:t>
            </w:r>
          </w:p>
        </w:tc>
        <w:tc>
          <w:tcPr>
            <w:tcW w:w="851" w:type="dxa"/>
          </w:tcPr>
          <w:p w14:paraId="17FAA26E" w14:textId="77777777" w:rsidR="00E474B7" w:rsidRPr="00583026" w:rsidRDefault="00E474B7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</w:tcPr>
          <w:p w14:paraId="053601DF" w14:textId="77777777" w:rsidR="00E474B7" w:rsidRPr="006F5328" w:rsidRDefault="00F85697" w:rsidP="00AB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3F28C6D" w14:textId="77777777" w:rsidR="00E474B7" w:rsidRPr="006F5328" w:rsidRDefault="00E474B7" w:rsidP="00AB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3" w:type="dxa"/>
          </w:tcPr>
          <w:p w14:paraId="0B01DEDC" w14:textId="77777777" w:rsidR="00F85697" w:rsidRDefault="00F8569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P = 0</w:t>
            </w:r>
          </w:p>
          <w:p w14:paraId="61CF464E" w14:textId="0F83A93F" w:rsidR="00F85697" w:rsidRDefault="00F85697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= 100 х 0,00 / </w:t>
            </w:r>
            <w:r w:rsidR="008A1314">
              <w:rPr>
                <w:rFonts w:ascii="Times New Roman" w:hAnsi="Times New Roman" w:cs="Times New Roman"/>
                <w:sz w:val="24"/>
                <w:szCs w:val="24"/>
              </w:rPr>
              <w:t>5994262,22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  <w:p w14:paraId="67C91ADD" w14:textId="77777777" w:rsidR="00E474B7" w:rsidRPr="00583026" w:rsidRDefault="00F85697" w:rsidP="00F85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взысканию по поступившим с начала финансового года исполнительным документам за счет средств </w:t>
            </w:r>
            <w:r w:rsidR="00E474B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состоянию на конец отчетного периода, по отношению к кассовому исполнению расходов ГРБС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74B7"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CA5E0E" w:rsidRPr="00583026" w14:paraId="4745463A" w14:textId="77777777" w:rsidTr="00AB5671">
        <w:tc>
          <w:tcPr>
            <w:tcW w:w="567" w:type="dxa"/>
          </w:tcPr>
          <w:p w14:paraId="2DC52496" w14:textId="77777777" w:rsidR="00CA5E0E" w:rsidRPr="00583026" w:rsidRDefault="00CA5E0E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F194A5B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Доля суммы бюджетных ассигнований, изменения по которым внесены в сводную бюджетную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111" w:type="dxa"/>
          </w:tcPr>
          <w:p w14:paraId="08468A49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/ V x 100, где:</w:t>
            </w:r>
          </w:p>
          <w:p w14:paraId="1533C480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P - доля суммы бюджетных ассигнований, изменения по которым внесены в сводную бюджетную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14:paraId="7E061BE4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положительных и отрицательных (по модулю) изменений, внесенных ГРБС в сводную бюджетную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14:paraId="4B68FF46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V - общий объем бюджетных ассигнований, предусмотренных ГРБС на отчетный финансовый год (без учета безвозмездных поступлений).</w:t>
            </w:r>
          </w:p>
          <w:p w14:paraId="16160D9A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индикатора учитываются изменения в сводную бюджетную роспись, осуществляемые по следующим основаниям:</w:t>
            </w:r>
          </w:p>
          <w:p w14:paraId="6714995F" w14:textId="77777777" w:rsidR="00CA5E0E" w:rsidRPr="00583026" w:rsidRDefault="00CA5E0E" w:rsidP="00AB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вносимые в связи с 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перераспределением бюджетных ассигнований, предусмотренных главному распорядителю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между основными мероприятиями и (или) направлениями расходов целевой статьи расходов, связанных с внесением изменений в бюджетную </w:t>
            </w:r>
            <w:hyperlink r:id="rId4" w:history="1">
              <w:r w:rsidRPr="00583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классификацию</w:t>
              </w:r>
            </w:hyperlink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между видами расходов в пределах общего объема бюджетных ассигнований по целевой статье расходов </w:t>
            </w:r>
            <w:hyperlink r:id="rId5" w:history="1">
              <w:r w:rsidRPr="005830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классификации</w:t>
              </w:r>
            </w:hyperlink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бюджетов с последующим внесением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зменений в закон о бюджете.</w:t>
            </w:r>
          </w:p>
        </w:tc>
        <w:tc>
          <w:tcPr>
            <w:tcW w:w="851" w:type="dxa"/>
          </w:tcPr>
          <w:p w14:paraId="1C4CB5D8" w14:textId="77777777" w:rsidR="00CA5E0E" w:rsidRPr="00583026" w:rsidRDefault="00CA5E0E" w:rsidP="00AB5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324" w:type="dxa"/>
          </w:tcPr>
          <w:p w14:paraId="45E8DB43" w14:textId="576A2685" w:rsidR="00CA5E0E" w:rsidRPr="006F5328" w:rsidRDefault="006F5328" w:rsidP="00AB56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14:paraId="1130713C" w14:textId="6025B01C" w:rsidR="00CA5E0E" w:rsidRDefault="00391039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Р= </w:t>
            </w:r>
            <w:r w:rsidR="006F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2C2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  <w:p w14:paraId="0A74C0C0" w14:textId="7C0FC612" w:rsidR="00CA5E0E" w:rsidRDefault="00CA5E0E" w:rsidP="004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="000A4232" w:rsidRPr="000A4232">
              <w:rPr>
                <w:rFonts w:ascii="Times New Roman" w:hAnsi="Times New Roman" w:cs="Times New Roman"/>
                <w:sz w:val="24"/>
                <w:szCs w:val="24"/>
              </w:rPr>
              <w:t>901851,01</w:t>
            </w:r>
            <w:r w:rsidRPr="000A423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A4232" w:rsidRPr="000A4232">
              <w:rPr>
                <w:rFonts w:ascii="Times New Roman" w:hAnsi="Times New Roman" w:cs="Times New Roman"/>
                <w:sz w:val="24"/>
                <w:szCs w:val="24"/>
              </w:rPr>
              <w:t>6334354,01</w:t>
            </w:r>
            <w:r w:rsidRPr="000A42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6F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73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3C1330D6" w14:textId="77777777" w:rsidR="00CA5E0E" w:rsidRPr="00583026" w:rsidRDefault="00CA5E0E" w:rsidP="00391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A3F9A9" w14:textId="77777777" w:rsidR="00E474B7" w:rsidRPr="00583026" w:rsidRDefault="00E474B7" w:rsidP="00E47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AD9305" w14:textId="77777777" w:rsidR="00E474B7" w:rsidRPr="00583026" w:rsidRDefault="00E474B7" w:rsidP="00E47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EE23B9" w14:textId="77777777" w:rsidR="00E474B7" w:rsidRPr="00583026" w:rsidRDefault="00E474B7" w:rsidP="00E474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BDD4242" w14:textId="77777777" w:rsidR="00CA5E0E" w:rsidRDefault="004D73FA" w:rsidP="00CA5E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4774">
        <w:rPr>
          <w:rFonts w:ascii="Times New Roman" w:hAnsi="Times New Roman" w:cs="Times New Roman"/>
          <w:sz w:val="24"/>
          <w:szCs w:val="24"/>
        </w:rPr>
        <w:t>0</w:t>
      </w:r>
      <w:r w:rsidR="00CA5E0E">
        <w:rPr>
          <w:rFonts w:ascii="Times New Roman" w:hAnsi="Times New Roman" w:cs="Times New Roman"/>
          <w:sz w:val="24"/>
          <w:szCs w:val="24"/>
        </w:rPr>
        <w:t>.0</w:t>
      </w:r>
      <w:r w:rsidR="00194774">
        <w:rPr>
          <w:rFonts w:ascii="Times New Roman" w:hAnsi="Times New Roman" w:cs="Times New Roman"/>
          <w:sz w:val="24"/>
          <w:szCs w:val="24"/>
        </w:rPr>
        <w:t>5</w:t>
      </w:r>
      <w:r w:rsidR="00CA5E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5E0E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2438D7B" w14:textId="77777777" w:rsidR="00CA5E0E" w:rsidRDefault="00CA5E0E" w:rsidP="00CA5E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 2 категории Калинина Н.И.</w:t>
      </w:r>
    </w:p>
    <w:p w14:paraId="349787AB" w14:textId="77777777" w:rsidR="00CA5E0E" w:rsidRPr="00583026" w:rsidRDefault="00CA5E0E" w:rsidP="00CA5E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(35348) 46482</w:t>
      </w:r>
    </w:p>
    <w:p w14:paraId="343C78BF" w14:textId="77777777" w:rsidR="00CA5E0E" w:rsidRDefault="00CA5E0E" w:rsidP="00CA5E0E"/>
    <w:p w14:paraId="0EF1181F" w14:textId="77777777" w:rsidR="00E474B7" w:rsidRDefault="00E474B7" w:rsidP="00E474B7"/>
    <w:p w14:paraId="523723D8" w14:textId="77777777" w:rsidR="002522B2" w:rsidRDefault="002522B2"/>
    <w:sectPr w:rsidR="002522B2" w:rsidSect="00E474B7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66B"/>
    <w:rsid w:val="0005402E"/>
    <w:rsid w:val="000A4232"/>
    <w:rsid w:val="000B07B0"/>
    <w:rsid w:val="000D12C2"/>
    <w:rsid w:val="00134E88"/>
    <w:rsid w:val="00194774"/>
    <w:rsid w:val="001E1543"/>
    <w:rsid w:val="002522B2"/>
    <w:rsid w:val="00391039"/>
    <w:rsid w:val="00391B6B"/>
    <w:rsid w:val="00487C46"/>
    <w:rsid w:val="004A5724"/>
    <w:rsid w:val="004D73FA"/>
    <w:rsid w:val="00614FD3"/>
    <w:rsid w:val="006F5328"/>
    <w:rsid w:val="007468F4"/>
    <w:rsid w:val="007A3124"/>
    <w:rsid w:val="00841E6E"/>
    <w:rsid w:val="008A1314"/>
    <w:rsid w:val="00957F8D"/>
    <w:rsid w:val="00980A20"/>
    <w:rsid w:val="009B6EE1"/>
    <w:rsid w:val="009E076D"/>
    <w:rsid w:val="00AA3D54"/>
    <w:rsid w:val="00B734B8"/>
    <w:rsid w:val="00BC2A9F"/>
    <w:rsid w:val="00BD366B"/>
    <w:rsid w:val="00CA5E0E"/>
    <w:rsid w:val="00D37193"/>
    <w:rsid w:val="00DA27EE"/>
    <w:rsid w:val="00E474B7"/>
    <w:rsid w:val="00E62E0D"/>
    <w:rsid w:val="00E92677"/>
    <w:rsid w:val="00EE4078"/>
    <w:rsid w:val="00F355D5"/>
    <w:rsid w:val="00F8131E"/>
    <w:rsid w:val="00F85697"/>
    <w:rsid w:val="00FA0135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B464"/>
  <w15:docId w15:val="{A14C6992-A886-48E6-9597-8D060E87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A6BC6C1A96457891F989D950A3868025A4016EA96F9A833C9DAB37CF5B834A950DCB12BE29596400l5E" TargetMode="External"/><Relationship Id="rId4" Type="http://schemas.openxmlformats.org/officeDocument/2006/relationships/hyperlink" Target="consultantplus://offline/ref=71A6BC6C1A96457891F989D950A3868025A4016EA96F9A833C9DAB37CF5B834A950DCB12BF2D516200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Сергиевка</cp:lastModifiedBy>
  <cp:revision>14</cp:revision>
  <cp:lastPrinted>2023-04-19T10:08:00Z</cp:lastPrinted>
  <dcterms:created xsi:type="dcterms:W3CDTF">2021-03-29T11:04:00Z</dcterms:created>
  <dcterms:modified xsi:type="dcterms:W3CDTF">2024-05-20T06:27:00Z</dcterms:modified>
</cp:coreProperties>
</file>