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1B" w:rsidRPr="00E15696" w:rsidRDefault="00CA7B1B" w:rsidP="00CA7B1B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1                                                                                                          к решению Совета депутатов</w:t>
      </w:r>
    </w:p>
    <w:p w:rsidR="00CA7B1B" w:rsidRPr="00E15696" w:rsidRDefault="00CA7B1B" w:rsidP="00CA7B1B">
      <w:pPr>
        <w:tabs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CA7B1B" w:rsidRPr="00E15696" w:rsidRDefault="00CA7B1B" w:rsidP="00CA7B1B">
      <w:pPr>
        <w:tabs>
          <w:tab w:val="left" w:pos="5580"/>
          <w:tab w:val="left" w:pos="6240"/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Сергиевский сельсовет                                                                                                                      Первомайского района                                                                                                                      Оренбургской области</w:t>
      </w:r>
    </w:p>
    <w:p w:rsidR="00CA7B1B" w:rsidRPr="00E15696" w:rsidRDefault="00CA7B1B" w:rsidP="00CA7B1B">
      <w:pPr>
        <w:tabs>
          <w:tab w:val="center" w:pos="4822"/>
          <w:tab w:val="right" w:pos="9540"/>
          <w:tab w:val="right" w:pos="9644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0"/>
          <w:szCs w:val="30"/>
          <w:lang w:eastAsia="ru-RU"/>
        </w:rPr>
        <w:tab/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от 24.03.2017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62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613FCC" w:rsidRPr="00CA7B1B" w:rsidRDefault="00613FCC" w:rsidP="00613F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CA78B5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8B5" w:rsidRPr="00CA7B1B" w:rsidRDefault="00CA78B5" w:rsidP="00CA78B5">
      <w:pPr>
        <w:tabs>
          <w:tab w:val="center" w:pos="4677"/>
          <w:tab w:val="right" w:pos="10348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B1B" w:rsidRPr="00CA7B1B" w:rsidRDefault="00CA7B1B" w:rsidP="00CA7B1B">
      <w:pPr>
        <w:spacing w:after="0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A7B1B">
        <w:rPr>
          <w:rFonts w:ascii="Arial" w:eastAsia="Times New Roman" w:hAnsi="Arial" w:cs="Arial"/>
          <w:b/>
          <w:sz w:val="30"/>
          <w:szCs w:val="30"/>
        </w:rPr>
        <w:t>Поступление доходов в бюджет муниципального образования</w:t>
      </w:r>
    </w:p>
    <w:p w:rsidR="00613FCC" w:rsidRPr="00CA7B1B" w:rsidRDefault="00CA7B1B" w:rsidP="00CA7B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A7B1B">
        <w:rPr>
          <w:rFonts w:ascii="Arial" w:eastAsia="Times New Roman" w:hAnsi="Arial" w:cs="Arial"/>
          <w:b/>
          <w:sz w:val="30"/>
          <w:szCs w:val="30"/>
        </w:rPr>
        <w:t xml:space="preserve">Сергиевский сельсовет </w:t>
      </w:r>
      <w:r w:rsidRPr="00CA7B1B">
        <w:rPr>
          <w:rFonts w:ascii="Arial" w:eastAsia="Times New Roman" w:hAnsi="Arial" w:cs="Arial"/>
          <w:b/>
          <w:sz w:val="30"/>
          <w:szCs w:val="30"/>
          <w:lang w:eastAsia="ru-RU"/>
        </w:rPr>
        <w:t>Первомайского района Оренбургской области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CA7B1B">
        <w:rPr>
          <w:rFonts w:ascii="Arial" w:eastAsia="Times New Roman" w:hAnsi="Arial" w:cs="Arial"/>
          <w:b/>
          <w:sz w:val="30"/>
          <w:szCs w:val="30"/>
        </w:rPr>
        <w:t xml:space="preserve">в 2017 году и </w:t>
      </w:r>
      <w:r w:rsidRPr="00CA7B1B">
        <w:rPr>
          <w:rFonts w:ascii="Arial" w:hAnsi="Arial" w:cs="Arial"/>
          <w:b/>
          <w:bCs/>
          <w:sz w:val="30"/>
          <w:szCs w:val="30"/>
        </w:rPr>
        <w:t>на плановый период 2018 и 2019 годов</w:t>
      </w:r>
    </w:p>
    <w:tbl>
      <w:tblPr>
        <w:tblW w:w="108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7"/>
        <w:gridCol w:w="5244"/>
        <w:gridCol w:w="851"/>
        <w:gridCol w:w="850"/>
        <w:gridCol w:w="1276"/>
      </w:tblGrid>
      <w:tr w:rsidR="00CA78B5" w:rsidRPr="00CA7B1B" w:rsidTr="00CA7B1B">
        <w:trPr>
          <w:trHeight w:val="80"/>
        </w:trPr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CA7B1B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уб</w:t>
            </w:r>
            <w:proofErr w:type="spellEnd"/>
          </w:p>
        </w:tc>
      </w:tr>
      <w:tr w:rsidR="00CA78B5" w:rsidRPr="00CA7B1B" w:rsidTr="00CA78B5">
        <w:trPr>
          <w:trHeight w:val="345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Наименование групп, подгрупп, статей, подстатей кодов экономической классификации доходов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A78B5" w:rsidRPr="00CA7B1B" w:rsidTr="00CA78B5">
        <w:trPr>
          <w:trHeight w:val="316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CA78B5" w:rsidRPr="00CA7B1B" w:rsidTr="00CA78B5">
        <w:trPr>
          <w:trHeight w:val="2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3426,3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3464,6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3531,3</w:t>
            </w:r>
          </w:p>
        </w:tc>
      </w:tr>
      <w:tr w:rsidR="00CA78B5" w:rsidRPr="00CA7B1B" w:rsidTr="00CA78B5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1090,3</w:t>
            </w:r>
          </w:p>
        </w:tc>
      </w:tr>
      <w:tr w:rsidR="00CA78B5" w:rsidRPr="00CA7B1B" w:rsidTr="00CA78B5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1090,3</w:t>
            </w:r>
          </w:p>
        </w:tc>
      </w:tr>
      <w:tr w:rsidR="00CA78B5" w:rsidRPr="00CA7B1B" w:rsidTr="00CA78B5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486,5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</w:tr>
      <w:tr w:rsidR="00CA78B5" w:rsidRPr="00CA7B1B" w:rsidTr="00945AAE">
        <w:trPr>
          <w:trHeight w:val="75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Федерации, в виде дивидендов от долевого участия в деятельности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945AAE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945AAE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945AAE" w:rsidP="00945AA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CA78B5" w:rsidRPr="00CA7B1B" w:rsidTr="00945AAE">
        <w:trPr>
          <w:trHeight w:val="126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до-ходов,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945AAE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945AAE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945AAE" w:rsidP="00945AA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CA78B5" w:rsidRPr="00CA7B1B" w:rsidTr="00945AAE">
        <w:trPr>
          <w:trHeight w:val="39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лицами, не </w:t>
            </w:r>
            <w:proofErr w:type="spellStart"/>
            <w:proofErr w:type="gramStart"/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являю-щимися</w:t>
            </w:r>
            <w:proofErr w:type="spellEnd"/>
            <w:proofErr w:type="gramEnd"/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налоговыми резидентами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945AAE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36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945AAE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945AAE" w:rsidP="00945AA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36,5</w:t>
            </w:r>
          </w:p>
        </w:tc>
      </w:tr>
      <w:tr w:rsidR="00CA78B5" w:rsidRPr="00CA7B1B" w:rsidTr="00945AAE">
        <w:trPr>
          <w:trHeight w:val="39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CA78B5" w:rsidRPr="00CA7B1B" w:rsidTr="00CA78B5">
        <w:trPr>
          <w:trHeight w:val="2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103 02200 01 0000 110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</w:t>
            </w:r>
          </w:p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CA78B5" w:rsidRPr="00CA7B1B" w:rsidTr="00CA78B5">
        <w:trPr>
          <w:trHeight w:val="97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103 02230 01 0000 110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</w:tr>
      <w:tr w:rsidR="00CA78B5" w:rsidRPr="00CA7B1B" w:rsidTr="00CA78B5">
        <w:trPr>
          <w:trHeight w:val="117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103 02240 01 0000 110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7B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CA7B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</w:tr>
      <w:tr w:rsidR="00CA78B5" w:rsidRPr="00CA7B1B" w:rsidTr="00CA78B5">
        <w:trPr>
          <w:trHeight w:val="57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103 02250 01 0000 110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316,9</w:t>
            </w:r>
          </w:p>
        </w:tc>
      </w:tr>
      <w:tr w:rsidR="00CA78B5" w:rsidRPr="00CA7B1B" w:rsidTr="00CA78B5">
        <w:trPr>
          <w:trHeight w:val="93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103 02260 01 0000 110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-28,3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-29,1</w:t>
            </w:r>
          </w:p>
        </w:tc>
      </w:tr>
      <w:tr w:rsidR="00CA78B5" w:rsidRPr="00CA7B1B" w:rsidTr="00CA78B5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8,5</w:t>
            </w:r>
          </w:p>
        </w:tc>
      </w:tr>
      <w:tr w:rsidR="00CA78B5" w:rsidRPr="00CA7B1B" w:rsidTr="00CA78B5">
        <w:trPr>
          <w:trHeight w:val="34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8,5</w:t>
            </w:r>
          </w:p>
        </w:tc>
      </w:tr>
      <w:tr w:rsidR="00CA78B5" w:rsidRPr="00CA7B1B" w:rsidTr="00CA78B5">
        <w:trPr>
          <w:trHeight w:val="18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8,5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1 06 01000 00</w:t>
            </w:r>
            <w:r w:rsidR="00300B1B"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1 06 01030</w:t>
            </w:r>
            <w:r w:rsidR="00300B1B"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1 06 06000</w:t>
            </w:r>
            <w:r w:rsidR="00FC540B"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FC540B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CA78B5" w:rsidRPr="00CA7B1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FC540B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CA78B5" w:rsidRPr="00CA7B1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FC540B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CA78B5" w:rsidRPr="00CA7B1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CA78B5" w:rsidRPr="00CA7B1B" w:rsidTr="00CA78B5">
        <w:trPr>
          <w:trHeight w:val="390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</w:tr>
      <w:tr w:rsidR="00CA78B5" w:rsidRPr="00CA7B1B" w:rsidTr="00CA78B5">
        <w:trPr>
          <w:trHeight w:val="16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1 08 00000 00 1000 000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A78B5" w:rsidRPr="00CA7B1B" w:rsidTr="00CA78B5">
        <w:trPr>
          <w:trHeight w:val="42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1 08 04000 011000 110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A78B5" w:rsidRPr="00CA7B1B" w:rsidTr="00CA78B5">
        <w:trPr>
          <w:trHeight w:val="762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1 08 04020 01 1000 110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2</w:t>
            </w:r>
          </w:p>
          <w:p w:rsidR="00CA78B5" w:rsidRPr="00CA7B1B" w:rsidRDefault="00CA78B5" w:rsidP="00CA78B5">
            <w:pPr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A78B5" w:rsidRPr="00CA7B1B" w:rsidTr="00CA78B5">
        <w:trPr>
          <w:trHeight w:val="51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CA78B5" w:rsidRPr="00CA7B1B" w:rsidTr="00CA78B5">
        <w:trPr>
          <w:trHeight w:val="125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CA78B5" w:rsidRPr="00CA7B1B" w:rsidTr="00CA78B5">
        <w:trPr>
          <w:trHeight w:val="98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CA78B5" w:rsidRPr="00CA7B1B" w:rsidTr="00CA78B5">
        <w:trPr>
          <w:trHeight w:val="4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</w:rPr>
              <w:t>113 00000 00 0000 000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8B5" w:rsidRPr="00CA7B1B" w:rsidRDefault="00CA78B5" w:rsidP="00CA78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5,8</w:t>
            </w:r>
          </w:p>
        </w:tc>
      </w:tr>
      <w:tr w:rsidR="00CA78B5" w:rsidRPr="00CA7B1B" w:rsidTr="00CA78B5">
        <w:trPr>
          <w:trHeight w:val="49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113 01000 00 0000 130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</w:tr>
      <w:tr w:rsidR="00CA78B5" w:rsidRPr="00CA7B1B" w:rsidTr="00CA78B5">
        <w:trPr>
          <w:trHeight w:val="47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113 01990 00 0000 130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</w:tr>
      <w:tr w:rsidR="00CA78B5" w:rsidRPr="00CA7B1B" w:rsidTr="00CA78B5">
        <w:trPr>
          <w:trHeight w:val="47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113 01995 10 0000  130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165D29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Прочие доходы от оказания платных услуг 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получателями средств бюджетов</w:t>
            </w:r>
            <w:r w:rsidR="00165D29"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5,3</w:t>
            </w:r>
          </w:p>
        </w:tc>
      </w:tr>
      <w:tr w:rsidR="00CA78B5" w:rsidRPr="00CA7B1B" w:rsidTr="00CA78B5">
        <w:trPr>
          <w:trHeight w:val="47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ind w:rightChars="-54" w:right="-119"/>
              <w:rPr>
                <w:rFonts w:ascii="Arial" w:hAnsi="Arial" w:cs="Arial"/>
                <w:i/>
                <w:sz w:val="24"/>
                <w:szCs w:val="24"/>
              </w:rPr>
            </w:pPr>
            <w:r w:rsidRPr="00CA7B1B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Прочие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ind w:rightChars="-54" w:righ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ind w:rightChars="-54" w:righ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CA78B5" w:rsidRPr="00CA7B1B" w:rsidTr="00CA78B5">
        <w:trPr>
          <w:trHeight w:val="47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113 02990 00 0000 130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jc w:val="center"/>
              <w:rPr>
                <w:rFonts w:ascii="Arial" w:eastAsia="Times New Roman" w:hAnsi="Arial" w:cs="Arial"/>
                <w:spacing w:val="-1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CA78B5" w:rsidRPr="00CA7B1B" w:rsidTr="00CA78B5">
        <w:trPr>
          <w:trHeight w:val="47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113  02995 10 0000 130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ind w:rightChars="-54" w:right="-119"/>
              <w:rPr>
                <w:rFonts w:ascii="Arial" w:hAnsi="Arial" w:cs="Arial"/>
                <w:i/>
                <w:sz w:val="24"/>
                <w:szCs w:val="24"/>
              </w:rPr>
            </w:pPr>
            <w:r w:rsidRPr="00CA7B1B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Прочие доходы от компенсации затрат бюджетов </w:t>
            </w:r>
            <w:r w:rsidRPr="00CA7B1B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ind w:rightChars="-54" w:righ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ind w:rightChars="-54" w:righ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CA78B5" w:rsidRPr="00CA7B1B" w:rsidTr="00CA78B5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116 00000 00 0000 000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34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116 21000 00 0000 140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A7B1B">
              <w:rPr>
                <w:rFonts w:ascii="Arial" w:hAnsi="Arial" w:cs="Arial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A78B5" w:rsidRPr="00CA7B1B" w:rsidRDefault="00CA78B5" w:rsidP="00CA78B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89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napToGrid w:val="0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color w:val="000000"/>
                <w:spacing w:val="-3"/>
                <w:sz w:val="24"/>
                <w:szCs w:val="24"/>
              </w:rPr>
              <w:t>1 16 21050 10 0000 140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napToGrid w:val="0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hAnsi="Arial" w:cs="Arial"/>
                <w:snapToGrid w:val="0"/>
                <w:color w:val="000000"/>
                <w:spacing w:val="-3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napToGrid w:val="0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napToGrid w:val="0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19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1 17 00000 00 0000 000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19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1 17 01000 00 0000180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19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1 17 01050 </w:t>
            </w: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CA7B1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0000 180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19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ind w:rightChars="-54" w:right="-119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2341</w:t>
            </w:r>
          </w:p>
        </w:tc>
      </w:tr>
      <w:tr w:rsidR="00CA78B5" w:rsidRPr="00CA7B1B" w:rsidTr="00CA78B5">
        <w:trPr>
          <w:trHeight w:val="58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2331</w:t>
            </w:r>
          </w:p>
        </w:tc>
      </w:tr>
      <w:tr w:rsidR="00CA78B5" w:rsidRPr="00CA7B1B" w:rsidTr="00CA78B5">
        <w:trPr>
          <w:trHeight w:val="55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202 10000 00 0000 151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2266</w:t>
            </w:r>
          </w:p>
        </w:tc>
      </w:tr>
      <w:tr w:rsidR="00CA78B5" w:rsidRPr="00CA7B1B" w:rsidTr="00CA78B5">
        <w:trPr>
          <w:trHeight w:val="10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202 15000 00 0000 151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2266</w:t>
            </w:r>
          </w:p>
        </w:tc>
      </w:tr>
      <w:tr w:rsidR="00CA78B5" w:rsidRPr="00CA7B1B" w:rsidTr="00CA78B5">
        <w:trPr>
          <w:trHeight w:val="42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2266</w:t>
            </w:r>
          </w:p>
        </w:tc>
      </w:tr>
      <w:tr w:rsidR="00CA78B5" w:rsidRPr="00CA7B1B" w:rsidTr="00CA78B5">
        <w:trPr>
          <w:trHeight w:val="26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202 20000 00 0000 151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hAnsi="Arial" w:cs="Arial"/>
                <w:bCs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2 02 20077 10 0000 151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B5" w:rsidRPr="00CA7B1B" w:rsidRDefault="00CA78B5" w:rsidP="00CA7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2 02 20216 10 0000 151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36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B5" w:rsidRPr="00CA7B1B" w:rsidRDefault="00CA78B5" w:rsidP="00CA7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FC540B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202 30000 00 0000 151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FC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FC5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FC540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CA78B5" w:rsidRPr="00CA7B1B" w:rsidTr="00CA78B5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202 35930 00 0000 151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</w:tr>
      <w:tr w:rsidR="00CA78B5" w:rsidRPr="00CA7B1B" w:rsidTr="00FC540B">
        <w:trPr>
          <w:trHeight w:val="48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val="en-US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2 02 35930 10 0000 151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FC540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8B5" w:rsidRPr="00CA7B1B" w:rsidRDefault="00CA78B5" w:rsidP="00CA78B5">
            <w:pPr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FC540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</w:tr>
      <w:tr w:rsidR="00CA78B5" w:rsidRPr="00CA7B1B" w:rsidTr="00FC540B">
        <w:trPr>
          <w:trHeight w:val="52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202 35118 00 0000 151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FC540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FC540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FC540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CA78B5" w:rsidRPr="00CA7B1B" w:rsidTr="00CA78B5">
        <w:trPr>
          <w:trHeight w:val="52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202 03024 00 0000 151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Субвенции  местным бюджетам  на выполнение передаваемых полномочий</w:t>
            </w: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субъектов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51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202 03024 10 0000 151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>Субвенции 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35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B5" w:rsidRPr="00CA7B1B" w:rsidRDefault="00CA78B5" w:rsidP="00CA7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163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8B5" w:rsidRPr="00CA7B1B" w:rsidRDefault="00CA78B5" w:rsidP="00CA78B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202 40000 00 0000 151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CA7B1B" w:rsidRDefault="00CA78B5" w:rsidP="00CA78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7B1B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B5" w:rsidRPr="00CA7B1B" w:rsidRDefault="00CA78B5" w:rsidP="00CA7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2 02 45160 10 0000 151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B5" w:rsidRPr="00CA7B1B" w:rsidRDefault="00CA78B5" w:rsidP="00CA7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78B5" w:rsidRPr="00CA7B1B" w:rsidTr="00CA78B5">
        <w:trPr>
          <w:trHeight w:val="5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8B5" w:rsidRPr="00CA7B1B" w:rsidRDefault="00CA78B5" w:rsidP="00CA78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B5" w:rsidRPr="00CA7B1B" w:rsidRDefault="00CA78B5" w:rsidP="00CA78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78B5" w:rsidRPr="00CA7B1B" w:rsidRDefault="00CA78B5" w:rsidP="00CA78B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A78B5" w:rsidRPr="00CA7B1B" w:rsidRDefault="00CA78B5" w:rsidP="00CA78B5">
      <w:pPr>
        <w:tabs>
          <w:tab w:val="left" w:pos="7275"/>
        </w:tabs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CA7B1B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ab/>
      </w: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B1B" w:rsidRPr="00E15696" w:rsidRDefault="00CA7B1B" w:rsidP="00CA7B1B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2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к решению Совета депутатов</w:t>
      </w:r>
    </w:p>
    <w:p w:rsidR="00CA7B1B" w:rsidRPr="00E15696" w:rsidRDefault="00CA7B1B" w:rsidP="00CA7B1B">
      <w:pPr>
        <w:tabs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CA7B1B" w:rsidRPr="00E15696" w:rsidRDefault="00CA7B1B" w:rsidP="00CA7B1B">
      <w:pPr>
        <w:tabs>
          <w:tab w:val="left" w:pos="5580"/>
          <w:tab w:val="left" w:pos="6240"/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Сергиевский сельсовет                                                                                                                      Первомайского района                                                                                                                      Оренбургской области</w:t>
      </w:r>
    </w:p>
    <w:p w:rsidR="00CA7B1B" w:rsidRDefault="00CA7B1B" w:rsidP="00CA7B1B">
      <w:pPr>
        <w:tabs>
          <w:tab w:val="center" w:pos="4822"/>
          <w:tab w:val="right" w:pos="9540"/>
          <w:tab w:val="right" w:pos="9644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0"/>
          <w:szCs w:val="30"/>
          <w:lang w:eastAsia="ru-RU"/>
        </w:rPr>
        <w:tab/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от 24.03.2017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62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CA7B1B" w:rsidRDefault="00CA7B1B" w:rsidP="00CA7B1B">
      <w:pPr>
        <w:tabs>
          <w:tab w:val="center" w:pos="4822"/>
          <w:tab w:val="right" w:pos="9540"/>
          <w:tab w:val="right" w:pos="9644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C540B" w:rsidRPr="00CA7B1B" w:rsidRDefault="00FC540B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8B5" w:rsidRPr="00CA7B1B" w:rsidRDefault="00CA78B5" w:rsidP="00CA78B5">
      <w:pPr>
        <w:tabs>
          <w:tab w:val="left" w:pos="1590"/>
        </w:tabs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78B5" w:rsidRPr="00CA7B1B" w:rsidRDefault="00CA78B5" w:rsidP="00CA78B5">
      <w:pPr>
        <w:tabs>
          <w:tab w:val="left" w:pos="159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78B5" w:rsidRPr="00CA7B1B" w:rsidRDefault="00CA78B5" w:rsidP="00CA78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color w:val="000000"/>
          <w:sz w:val="30"/>
          <w:szCs w:val="30"/>
          <w:lang w:eastAsia="ru-RU"/>
        </w:rPr>
      </w:pPr>
      <w:r w:rsidRPr="00CA7B1B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 xml:space="preserve">Распределение бюджетных ассигнований  бюджета муниципального образования Сергиевский сельсовет по разделам и подразделам  на 2017 год и </w:t>
      </w:r>
      <w:r w:rsidRPr="00CA7B1B">
        <w:rPr>
          <w:rFonts w:ascii="Arial" w:hAnsi="Arial" w:cs="Arial"/>
          <w:b/>
          <w:bCs/>
          <w:sz w:val="30"/>
          <w:szCs w:val="30"/>
        </w:rPr>
        <w:t>на плановый период 2018 и 2019 годов</w:t>
      </w:r>
    </w:p>
    <w:p w:rsidR="00CA78B5" w:rsidRPr="00CA7B1B" w:rsidRDefault="00CA78B5" w:rsidP="00CA78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78B5" w:rsidRPr="00CA7B1B" w:rsidRDefault="00CA78B5" w:rsidP="00CA78B5">
      <w:pPr>
        <w:tabs>
          <w:tab w:val="left" w:pos="159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A78B5" w:rsidRPr="00CA7B1B" w:rsidRDefault="00CA78B5" w:rsidP="00CA78B5">
      <w:pPr>
        <w:tabs>
          <w:tab w:val="left" w:pos="74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7B1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\тыс. </w:t>
      </w:r>
      <w:proofErr w:type="spellStart"/>
      <w:r w:rsidRPr="00CA7B1B">
        <w:rPr>
          <w:rFonts w:ascii="Arial" w:eastAsia="Times New Roman" w:hAnsi="Arial" w:cs="Arial"/>
          <w:sz w:val="24"/>
          <w:szCs w:val="24"/>
          <w:lang w:eastAsia="ru-RU"/>
        </w:rPr>
        <w:t>рублей\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6073"/>
        <w:gridCol w:w="851"/>
        <w:gridCol w:w="850"/>
        <w:gridCol w:w="851"/>
      </w:tblGrid>
      <w:tr w:rsidR="00CA78B5" w:rsidRPr="002B4E8A" w:rsidTr="00CA78B5">
        <w:trPr>
          <w:trHeight w:val="34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Раздел подраздел</w:t>
            </w:r>
          </w:p>
        </w:tc>
        <w:tc>
          <w:tcPr>
            <w:tcW w:w="6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Наименование разделов и подразделов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CA78B5" w:rsidRPr="002B4E8A" w:rsidTr="00CA78B5">
        <w:trPr>
          <w:trHeight w:val="135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1342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Мобилизация  и вневойсковая подготовка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500,4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0304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0309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бедствий, гражданская оборона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Благоустройство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900,7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890,5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850,3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779,7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Библиотека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11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  <w:r w:rsidRPr="002B4E8A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25,8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11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</w:tr>
      <w:tr w:rsidR="00CA78B5" w:rsidRPr="002B4E8A" w:rsidTr="00CA78B5">
        <w:trPr>
          <w:trHeight w:val="4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11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3426,3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3531,3</w:t>
            </w:r>
          </w:p>
        </w:tc>
      </w:tr>
      <w:tr w:rsidR="00CA78B5" w:rsidRPr="002B4E8A" w:rsidTr="00CA78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B5" w:rsidRPr="002B4E8A" w:rsidRDefault="00CA78B5" w:rsidP="00CA78B5">
            <w:pPr>
              <w:tabs>
                <w:tab w:val="left" w:pos="747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172,8</w:t>
            </w:r>
          </w:p>
        </w:tc>
      </w:tr>
    </w:tbl>
    <w:p w:rsidR="00CA78B5" w:rsidRPr="00CA7B1B" w:rsidRDefault="00CA78B5" w:rsidP="00CA78B5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78B5" w:rsidRPr="00CA7B1B" w:rsidRDefault="00CA78B5" w:rsidP="00CA78B5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E8A" w:rsidRPr="00E15696" w:rsidRDefault="002B4E8A" w:rsidP="002B4E8A">
      <w:pPr>
        <w:tabs>
          <w:tab w:val="left" w:pos="5940"/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Приложение 3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                                            к решению Совета депутатов</w:t>
      </w:r>
    </w:p>
    <w:p w:rsidR="002B4E8A" w:rsidRPr="00E15696" w:rsidRDefault="002B4E8A" w:rsidP="002B4E8A">
      <w:pPr>
        <w:tabs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2B4E8A" w:rsidRPr="00E15696" w:rsidRDefault="002B4E8A" w:rsidP="002B4E8A">
      <w:pPr>
        <w:tabs>
          <w:tab w:val="left" w:pos="5580"/>
          <w:tab w:val="left" w:pos="6240"/>
          <w:tab w:val="right" w:pos="954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Сергиевский сельсовет                                                                                                                      Первомайского района                                                                                                                      Оренбургской области</w:t>
      </w:r>
    </w:p>
    <w:p w:rsidR="002B4E8A" w:rsidRDefault="002B4E8A" w:rsidP="002B4E8A">
      <w:pPr>
        <w:tabs>
          <w:tab w:val="center" w:pos="4822"/>
          <w:tab w:val="right" w:pos="9540"/>
          <w:tab w:val="right" w:pos="9644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15696">
        <w:rPr>
          <w:rFonts w:ascii="Arial" w:eastAsia="Times New Roman" w:hAnsi="Arial" w:cs="Arial"/>
          <w:b/>
          <w:sz w:val="30"/>
          <w:szCs w:val="30"/>
          <w:lang w:eastAsia="ru-RU"/>
        </w:rPr>
        <w:tab/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          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от 24.03.2017 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62</w:t>
      </w:r>
      <w:r w:rsidRPr="00E1569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FCC" w:rsidRPr="00CA7B1B" w:rsidRDefault="00613FCC" w:rsidP="00613FCC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EDA" w:rsidRPr="00CA7B1B" w:rsidRDefault="008A1EDA" w:rsidP="008A1ED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7B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8A1EDA" w:rsidRPr="002B4E8A" w:rsidRDefault="008A1EDA" w:rsidP="008A1E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2B4E8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Ведомственная структура расходов  бюджета  муниципального образования   Сергиевский сельсовет Первомайского района Оренбургской области на 2017 год</w:t>
      </w:r>
      <w:r w:rsidRPr="002B4E8A">
        <w:rPr>
          <w:rFonts w:ascii="Arial" w:hAnsi="Arial" w:cs="Arial"/>
          <w:b/>
          <w:bCs/>
          <w:sz w:val="30"/>
          <w:szCs w:val="30"/>
        </w:rPr>
        <w:t xml:space="preserve"> и на плановый период 2018 и 2019 годов</w:t>
      </w:r>
    </w:p>
    <w:p w:rsidR="008A1EDA" w:rsidRPr="00CA7B1B" w:rsidRDefault="008A1EDA" w:rsidP="008A1EDA">
      <w:pPr>
        <w:tabs>
          <w:tab w:val="left" w:pos="5130"/>
          <w:tab w:val="left" w:pos="7740"/>
        </w:tabs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A7B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/тыс</w:t>
      </w:r>
      <w:proofErr w:type="gramStart"/>
      <w:r w:rsidRPr="00CA7B1B">
        <w:rPr>
          <w:rFonts w:ascii="Arial" w:eastAsia="Times New Roman" w:hAnsi="Arial" w:cs="Arial"/>
          <w:bCs/>
          <w:sz w:val="24"/>
          <w:szCs w:val="24"/>
          <w:lang w:eastAsia="ru-RU"/>
        </w:rPr>
        <w:t>.р</w:t>
      </w:r>
      <w:proofErr w:type="gramEnd"/>
      <w:r w:rsidRPr="00CA7B1B">
        <w:rPr>
          <w:rFonts w:ascii="Arial" w:eastAsia="Times New Roman" w:hAnsi="Arial" w:cs="Arial"/>
          <w:bCs/>
          <w:sz w:val="24"/>
          <w:szCs w:val="24"/>
          <w:lang w:eastAsia="ru-RU"/>
        </w:rPr>
        <w:t>уб./</w:t>
      </w:r>
      <w:r w:rsidRPr="00CA7B1B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67"/>
        <w:gridCol w:w="567"/>
        <w:gridCol w:w="567"/>
        <w:gridCol w:w="1276"/>
        <w:gridCol w:w="567"/>
        <w:gridCol w:w="850"/>
        <w:gridCol w:w="714"/>
        <w:gridCol w:w="278"/>
        <w:gridCol w:w="851"/>
      </w:tblGrid>
      <w:tr w:rsidR="008A1EDA" w:rsidRPr="002B4E8A" w:rsidTr="00382218">
        <w:trPr>
          <w:trHeight w:val="36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Ведом</w:t>
            </w:r>
          </w:p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Сумма</w:t>
            </w:r>
          </w:p>
        </w:tc>
      </w:tr>
      <w:tr w:rsidR="008A1EDA" w:rsidRPr="002B4E8A" w:rsidTr="00382218">
        <w:trPr>
          <w:trHeight w:val="585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2019</w:t>
            </w:r>
          </w:p>
        </w:tc>
      </w:tr>
      <w:tr w:rsidR="008A1EDA" w:rsidRPr="002B4E8A" w:rsidTr="00382218">
        <w:trPr>
          <w:trHeight w:val="3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-1-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-2-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-3-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-4-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-5-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-6-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-7-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-8-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-9-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3426,3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3531,3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</w:t>
            </w:r>
            <w:r w:rsidRPr="002B4E8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образования   Сергиевский сельсовет Первомайского района Оренбургской области</w:t>
            </w: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3426,3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3531,3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1342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1342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02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417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</w:t>
            </w:r>
            <w:r w:rsidR="008A1EDA" w:rsidRPr="002B4E8A">
              <w:rPr>
                <w:rFonts w:ascii="Arial" w:eastAsia="Times New Roman" w:hAnsi="Arial" w:cs="Arial"/>
                <w:sz w:val="24"/>
                <w:szCs w:val="24"/>
              </w:rPr>
              <w:t>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77 1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77 1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Правительства </w:t>
            </w: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DC624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</w:t>
            </w:r>
            <w:r w:rsidR="00DC624A" w:rsidRPr="002B4E8A">
              <w:rPr>
                <w:rFonts w:ascii="Arial" w:hAnsi="Arial" w:cs="Arial"/>
                <w:sz w:val="24"/>
                <w:szCs w:val="24"/>
              </w:rPr>
              <w:t>1</w:t>
            </w:r>
            <w:r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2B4E8A">
              <w:rPr>
                <w:rFonts w:ascii="Arial" w:hAnsi="Arial" w:cs="Arial"/>
                <w:sz w:val="24"/>
                <w:szCs w:val="24"/>
              </w:rPr>
              <w:t>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925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77 1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382218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382218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3822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82218" w:rsidRPr="002B4E8A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77 1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382218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382218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382218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DC624A" w:rsidP="008A1EDA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77 1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Мобилизация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федеральных органов исполнительной власти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77 2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77 2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67,6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500,4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Органы юстиции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B4E8A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77 2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 товаров, работ и услуг для обеспечения </w:t>
            </w: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77 2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lastRenderedPageBreak/>
              <w:t xml:space="preserve">59300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7,4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профессиональных спасательных служб и формирований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>7006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 xml:space="preserve">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>7006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 xml:space="preserve">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>7006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 xml:space="preserve">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8A1EDA" w:rsidRPr="002B4E8A" w:rsidTr="00382218">
        <w:trPr>
          <w:trHeight w:val="9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транспортной системы Первомайского района Оренбургской области" на 2016-2018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bCs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8A1EDA" w:rsidRPr="002B4E8A" w:rsidTr="00382218">
        <w:trPr>
          <w:trHeight w:val="6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Основное мероприятие "Содействие развитию сети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4A" w:rsidRPr="002B4E8A" w:rsidRDefault="00DC624A" w:rsidP="00DC624A">
            <w:pPr>
              <w:rPr>
                <w:rFonts w:ascii="Arial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17 0 01 70090</w:t>
            </w:r>
          </w:p>
          <w:p w:rsidR="008A1EDA" w:rsidRPr="002B4E8A" w:rsidRDefault="008A1EDA" w:rsidP="008A1ED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rPr>
                <w:rFonts w:ascii="Arial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17 0 01 70090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rPr>
                <w:rFonts w:ascii="Arial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17 0 01 70090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391,8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keepNext/>
              <w:tabs>
                <w:tab w:val="left" w:pos="2220"/>
              </w:tabs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Жилищно</w:t>
            </w:r>
            <w:proofErr w:type="spell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keepNext/>
              <w:tabs>
                <w:tab w:val="left" w:pos="2220"/>
              </w:tabs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77 7 </w:t>
            </w:r>
            <w:r w:rsidR="008A1EDA" w:rsidRPr="002B4E8A">
              <w:rPr>
                <w:rFonts w:ascii="Arial" w:eastAsia="Times New Roman" w:hAnsi="Arial" w:cs="Arial"/>
                <w:sz w:val="24"/>
                <w:szCs w:val="24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keepNext/>
              <w:tabs>
                <w:tab w:val="left" w:pos="2220"/>
              </w:tabs>
              <w:spacing w:after="0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и проведение прочих мероприятий в сфере жилищн</w:t>
            </w:r>
            <w:proofErr w:type="gramStart"/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о-</w:t>
            </w:r>
            <w:proofErr w:type="gramEnd"/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77 7</w:t>
            </w:r>
            <w:r w:rsidR="008A1EDA" w:rsidRPr="002B4E8A">
              <w:rPr>
                <w:rFonts w:ascii="Arial" w:eastAsia="Times New Roman" w:hAnsi="Arial" w:cs="Arial"/>
                <w:sz w:val="24"/>
                <w:szCs w:val="24"/>
              </w:rPr>
              <w:t>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и проведение мероприятий, связанных с содержанием объектов уличного освещения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00 61000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и проведение мероприятий, связанных с содержанием мест захоронения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00 64000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00 64000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и проведение мероприятий, связанных с благоустройством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00 65000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00 65000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1011,5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971,3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900,7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услуг в сфере культуры за счет средств местного </w:t>
            </w: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бюджета (клубная система)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1011,5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971,3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900,7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1011,5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971,3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900,7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890,5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850,3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779,7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382218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3822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382218" w:rsidRPr="002B4E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382218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382218" w:rsidRPr="002B4E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382218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  <w:r w:rsidR="008A1EDA" w:rsidRPr="002B4E8A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C4FF2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  <w:r w:rsidR="008A1EDA" w:rsidRPr="002B4E8A">
              <w:rPr>
                <w:rFonts w:ascii="Arial" w:eastAsia="Times New Roman" w:hAnsi="Arial" w:cs="Arial"/>
                <w:sz w:val="24"/>
                <w:szCs w:val="24"/>
              </w:rPr>
              <w:t>,4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C4FF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C4FF2" w:rsidRPr="002B4E8A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,8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367,9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367,9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367,9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Библиотечное обслуживание поселений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25,8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25,8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25,8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</w:tr>
      <w:tr w:rsidR="008A1EDA" w:rsidRPr="002B4E8A" w:rsidTr="00382218">
        <w:trPr>
          <w:trHeight w:val="2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</w:tr>
      <w:tr w:rsidR="008A1EDA" w:rsidRPr="002B4E8A" w:rsidTr="00382218">
        <w:trPr>
          <w:trHeight w:val="4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24,8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2B4E8A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B4E8A">
              <w:rPr>
                <w:rFonts w:ascii="Arial" w:hAnsi="Arial" w:cs="Arial"/>
                <w:sz w:val="24"/>
                <w:szCs w:val="24"/>
              </w:rPr>
              <w:t xml:space="preserve"> расходов по предоставлению социальных выплат на строительство (приобретение) жилья отдельным категориям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DC624A" w:rsidP="008A1E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77 7</w:t>
            </w:r>
            <w:r w:rsidR="008A1EDA"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00 70810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мероприятия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77 0 00 00000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Проведение физкультурных мероприятий и массовых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Иные закупки  товаров, работ и услуг для обеспечения государственны</w:t>
            </w:r>
            <w:proofErr w:type="gramStart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х(</w:t>
            </w:r>
            <w:proofErr w:type="gramEnd"/>
            <w:r w:rsidRPr="002B4E8A">
              <w:rPr>
                <w:rFonts w:ascii="Arial" w:eastAsia="Times New Roman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DC624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77 7</w:t>
            </w:r>
            <w:r w:rsidR="008A1EDA" w:rsidRPr="002B4E8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8A1EDA" w:rsidRPr="002B4E8A">
              <w:rPr>
                <w:rFonts w:ascii="Arial" w:hAnsi="Arial" w:cs="Arial"/>
                <w:sz w:val="24"/>
                <w:szCs w:val="24"/>
              </w:rPr>
              <w:t>00 70310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8A1EDA" w:rsidRPr="002B4E8A" w:rsidTr="0038221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84</w:t>
            </w: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,7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DA" w:rsidRPr="002B4E8A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</w:rPr>
              <w:t>172,8</w:t>
            </w:r>
          </w:p>
        </w:tc>
      </w:tr>
    </w:tbl>
    <w:p w:rsidR="008A1EDA" w:rsidRDefault="008A1EDA" w:rsidP="008A1ED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E8A" w:rsidRPr="00CA7B1B" w:rsidRDefault="002B4E8A" w:rsidP="008A1ED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1EDA" w:rsidRPr="00CA7B1B" w:rsidRDefault="008A1EDA" w:rsidP="008A1EDA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A7B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</w:p>
    <w:tbl>
      <w:tblPr>
        <w:tblW w:w="11766" w:type="dxa"/>
        <w:tblInd w:w="-1026" w:type="dxa"/>
        <w:tblLook w:val="04A0"/>
      </w:tblPr>
      <w:tblGrid>
        <w:gridCol w:w="628"/>
        <w:gridCol w:w="11543"/>
      </w:tblGrid>
      <w:tr w:rsidR="008A1EDA" w:rsidRPr="00CA7B1B" w:rsidTr="002B4E8A">
        <w:trPr>
          <w:trHeight w:val="80"/>
        </w:trPr>
        <w:tc>
          <w:tcPr>
            <w:tcW w:w="628" w:type="dxa"/>
            <w:noWrap/>
            <w:vAlign w:val="bottom"/>
          </w:tcPr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38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CA7B1B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21FB5" w:rsidRPr="00CA7B1B" w:rsidRDefault="00321FB5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218" w:rsidRPr="00CA7B1B" w:rsidRDefault="00382218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218" w:rsidRPr="00CA7B1B" w:rsidRDefault="00382218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218" w:rsidRPr="00CA7B1B" w:rsidRDefault="00382218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218" w:rsidRPr="00CA7B1B" w:rsidRDefault="00382218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82218" w:rsidRPr="00CA7B1B" w:rsidRDefault="00382218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2B4E8A">
            <w:pPr>
              <w:tabs>
                <w:tab w:val="center" w:pos="4677"/>
                <w:tab w:val="left" w:pos="7600"/>
                <w:tab w:val="left" w:pos="11030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B4E8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Приложение 4                                                                                                                                                                                                   к решению   Совета депутатов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Сергиевский сельсовет                                                                                                                                                                                                                Первомайского района                                                                                                                                                                                                                Оренбургской области</w:t>
            </w:r>
            <w:r w:rsidR="002201A4" w:rsidRPr="002B4E8A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2B4E8A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«О местном бюджета на 2017 </w:t>
            </w:r>
            <w:r w:rsidRPr="002B4E8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год                                                                                                                                                            и </w:t>
            </w:r>
            <w:r w:rsidRPr="002B4E8A">
              <w:rPr>
                <w:rFonts w:ascii="Arial" w:hAnsi="Arial" w:cs="Arial"/>
                <w:b/>
                <w:bCs/>
                <w:sz w:val="32"/>
                <w:szCs w:val="32"/>
              </w:rPr>
              <w:t>на плановый период 2018 и 2019 годов»</w:t>
            </w:r>
            <w:proofErr w:type="gramEnd"/>
            <w:r w:rsidRPr="002B4E8A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2201A4" w:rsidRPr="002B4E8A">
              <w:rPr>
                <w:rFonts w:ascii="Arial" w:hAnsi="Arial" w:cs="Arial"/>
                <w:b/>
                <w:sz w:val="32"/>
                <w:szCs w:val="32"/>
              </w:rPr>
              <w:t xml:space="preserve">                       </w:t>
            </w:r>
            <w:r w:rsidRPr="002B4E8A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8C4FF2" w:rsidRPr="002B4E8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от 24.03.2017 № 62          </w:t>
            </w:r>
          </w:p>
          <w:p w:rsidR="008A1EDA" w:rsidRPr="002B4E8A" w:rsidRDefault="008A1EDA" w:rsidP="002B4E8A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2B4E8A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</w:p>
          <w:p w:rsidR="002B4E8A" w:rsidRDefault="002B4E8A" w:rsidP="008A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300A5" w:rsidRPr="002B4E8A" w:rsidRDefault="008A1EDA" w:rsidP="008A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B4E8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Распределение ассигнований муниципального образования Сергиевский сельсовет на 2017 год</w:t>
            </w:r>
            <w:r w:rsidRPr="002B4E8A">
              <w:rPr>
                <w:rFonts w:ascii="Arial" w:hAnsi="Arial" w:cs="Arial"/>
                <w:bCs/>
                <w:sz w:val="30"/>
                <w:szCs w:val="30"/>
              </w:rPr>
              <w:t xml:space="preserve"> </w:t>
            </w:r>
            <w:r w:rsidRPr="002B4E8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и на плановый период 2018 и 2019 </w:t>
            </w:r>
          </w:p>
          <w:p w:rsidR="008A1EDA" w:rsidRPr="002B4E8A" w:rsidRDefault="008A1EDA" w:rsidP="004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 w:rsidRPr="002B4E8A">
              <w:rPr>
                <w:rFonts w:ascii="Arial" w:hAnsi="Arial" w:cs="Arial"/>
                <w:b/>
                <w:bCs/>
                <w:sz w:val="30"/>
                <w:szCs w:val="30"/>
              </w:rPr>
              <w:t>годов</w:t>
            </w:r>
            <w:r w:rsidRPr="002B4E8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 xml:space="preserve"> по разделам и подразделам, целевым статьям и видам расходов  классификации расходов</w:t>
            </w:r>
          </w:p>
          <w:p w:rsidR="008A1EDA" w:rsidRPr="002B4E8A" w:rsidRDefault="008A1EDA" w:rsidP="008A1EDA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тыс. рублей /</w:t>
            </w:r>
          </w:p>
          <w:tbl>
            <w:tblPr>
              <w:tblW w:w="10757" w:type="dxa"/>
              <w:tblInd w:w="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70"/>
              <w:gridCol w:w="1034"/>
              <w:gridCol w:w="1007"/>
              <w:gridCol w:w="1258"/>
              <w:gridCol w:w="937"/>
              <w:gridCol w:w="951"/>
              <w:gridCol w:w="951"/>
              <w:gridCol w:w="25"/>
              <w:gridCol w:w="926"/>
            </w:tblGrid>
            <w:tr w:rsidR="008A1EDA" w:rsidRPr="002B4E8A" w:rsidTr="008A1EDA">
              <w:trPr>
                <w:trHeight w:val="465"/>
              </w:trPr>
              <w:tc>
                <w:tcPr>
                  <w:tcW w:w="49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Под-раздел</w:t>
                  </w:r>
                  <w:proofErr w:type="gramEnd"/>
                </w:p>
              </w:tc>
              <w:tc>
                <w:tcPr>
                  <w:tcW w:w="14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21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8A1EDA" w:rsidRPr="002B4E8A" w:rsidTr="008A1EDA">
              <w:trPr>
                <w:trHeight w:val="240"/>
              </w:trPr>
              <w:tc>
                <w:tcPr>
                  <w:tcW w:w="49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2019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3426,3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3464,6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3531,3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Администрация муниципального образования  Сергиевский сельсовет Первомайского района Оренбургской области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3426,3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3464,6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3531,3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Общегосударственные расходы</w:t>
                  </w: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1342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1342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1342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47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00 10030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Правительства РФ,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ind w:left="-1097" w:firstLine="109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C4FF2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630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77 2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77 2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00 51180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500,4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500,4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500,4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Органы юстиции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Осуществление отдельных государственных полномочий по государственной регистрации актов гражданского состояния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77 2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00 59300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77 2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00 59300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Обеспечение деятельности профессиональных спасательных служб и формирований сельских поселений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00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7006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00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7006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муниципальных) </w:t>
                  </w: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00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7006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Муниципальная программа "Развитие транспортной системы Первомайского района Оренбургской области" на 2016-2018 годы"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17 0 00 00000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"Содействие развитию сети автомобильных дорог общего пользования местного значения"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17 0 01 00000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17 0 01 70090</w:t>
                  </w:r>
                </w:p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17 0 01 70090</w:t>
                  </w:r>
                </w:p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прочих мероприятий в сфере жилищн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о-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коммунального хозяйства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00 71290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00 71290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мероприятий, связанных с содержанием объектов уличного освещения сельских поселений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00 61000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муниципальных) </w:t>
                  </w: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00 61000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lastRenderedPageBreak/>
                    <w:t>Организация и проведение мероприятий, связанных с содержанием мест захоронения сельских поселений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00 64000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00 64000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мероприятий, связанных с благоустройством сельских поселений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00 65000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Субсидии юридическим лицам (кроме государственных учреждений), государственных корпораций  (компаний)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,и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ндивидуальным предпринимателям, физическим лицам-производителям товаров, работ и услуг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00 65000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1011,5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971,3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900,7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Предоставление услуг в сфере культуры за счет средств местного бюджета (клубная система)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1011,5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971,3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900,7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1011,5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971,3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900,7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мероприятий в сфере культуры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77 0</w:t>
                  </w:r>
                  <w:r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890,5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850,3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779,7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C4FF2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239</w:t>
                  </w:r>
                  <w:r w:rsidR="008A1EDA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199</w:t>
                  </w:r>
                  <w:r w:rsidR="008A1EDA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</w:t>
                  </w: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,8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367,9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367,9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367,9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Библиотечное обслуживание поселений библиотек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77 0</w:t>
                  </w:r>
                  <w:r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00 70210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118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25,8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25,8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</w:tr>
            <w:tr w:rsidR="008A1EDA" w:rsidRPr="002B4E8A" w:rsidTr="008A1EDA">
              <w:trPr>
                <w:trHeight w:val="190"/>
              </w:trPr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Пенсия за выслугу лет муниципальным служащим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00 20120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00 20120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Субсидии бюджетам сельских поселений на </w:t>
                  </w:r>
                  <w:proofErr w:type="spellStart"/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 расходов по предоставлению социальных выплат на строительство (приобретение) жилья отдельным категориям молодых семей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77 7</w:t>
                  </w:r>
                  <w:r w:rsidR="008A1EDA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00 70810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77 7</w:t>
                  </w:r>
                  <w:r w:rsidR="008A1EDA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00 70810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Проведение физкультурных мероприятий и массовых спортивных мероприятий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00 70310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A1EDA" w:rsidRPr="002B4E8A" w:rsidTr="008A1EDA">
              <w:tc>
                <w:tcPr>
                  <w:tcW w:w="4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 00 70310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A1EDA" w:rsidRPr="002B4E8A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8A1ED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8A1EDA" w:rsidRPr="002B4E8A" w:rsidRDefault="008A1EDA" w:rsidP="002B4E8A">
            <w:pPr>
              <w:tabs>
                <w:tab w:val="center" w:pos="4677"/>
                <w:tab w:val="left" w:pos="7290"/>
                <w:tab w:val="right" w:pos="9355"/>
              </w:tabs>
              <w:spacing w:after="0" w:line="240" w:lineRule="auto"/>
              <w:ind w:right="156"/>
              <w:jc w:val="right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2B4E8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  Совета депутатов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Сергиевский сельсовет                                                                                                                                                                                                                Первомайского района                                                                                                                                                                                                                Оренбургской области</w:t>
            </w:r>
            <w:r w:rsidR="002201A4" w:rsidRPr="002B4E8A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2B4E8A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«О местном бюджета на 2017 </w:t>
            </w:r>
            <w:r w:rsidRPr="002B4E8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год                                         </w:t>
            </w:r>
            <w:r w:rsidR="002201A4" w:rsidRPr="002B4E8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2B4E8A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lastRenderedPageBreak/>
              <w:t xml:space="preserve">и </w:t>
            </w:r>
            <w:r w:rsidRPr="002B4E8A">
              <w:rPr>
                <w:rFonts w:ascii="Arial" w:hAnsi="Arial" w:cs="Arial"/>
                <w:b/>
                <w:bCs/>
                <w:sz w:val="32"/>
                <w:szCs w:val="32"/>
              </w:rPr>
              <w:t>на плановый период 2018 и 2019 годов»</w:t>
            </w:r>
            <w:proofErr w:type="gramEnd"/>
            <w:r w:rsidRPr="002B4E8A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2201A4" w:rsidRPr="002B4E8A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</w:t>
            </w:r>
            <w:r w:rsidRPr="002B4E8A">
              <w:rPr>
                <w:rFonts w:ascii="Arial" w:hAnsi="Arial" w:cs="Arial"/>
                <w:b/>
                <w:sz w:val="32"/>
                <w:szCs w:val="32"/>
              </w:rPr>
              <w:t xml:space="preserve">     </w:t>
            </w:r>
            <w:r w:rsidR="008C4FF2" w:rsidRPr="002B4E8A">
              <w:rPr>
                <w:rFonts w:ascii="Arial" w:hAnsi="Arial" w:cs="Arial"/>
                <w:b/>
                <w:sz w:val="32"/>
                <w:szCs w:val="32"/>
              </w:rPr>
              <w:t xml:space="preserve">от 24.03.2017 № 62          </w:t>
            </w:r>
          </w:p>
          <w:p w:rsidR="008A1EDA" w:rsidRPr="00CA7B1B" w:rsidRDefault="008A1EDA" w:rsidP="008A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4300A5" w:rsidRPr="002B4E8A" w:rsidRDefault="008A1EDA" w:rsidP="008A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B4E8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 xml:space="preserve">Распределение ассигнований муниципального образования Сергиевский сельсовет на 2017 год и </w:t>
            </w:r>
            <w:r w:rsidRPr="002B4E8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на плановый период 2018 и 2019 </w:t>
            </w:r>
          </w:p>
          <w:p w:rsidR="004300A5" w:rsidRPr="002B4E8A" w:rsidRDefault="004300A5" w:rsidP="004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2B4E8A">
              <w:rPr>
                <w:rFonts w:ascii="Arial" w:hAnsi="Arial" w:cs="Arial"/>
                <w:b/>
                <w:bCs/>
                <w:sz w:val="30"/>
                <w:szCs w:val="30"/>
              </w:rPr>
              <w:t>г</w:t>
            </w:r>
            <w:r w:rsidR="008A1EDA" w:rsidRPr="002B4E8A">
              <w:rPr>
                <w:rFonts w:ascii="Arial" w:hAnsi="Arial" w:cs="Arial"/>
                <w:b/>
                <w:bCs/>
                <w:sz w:val="30"/>
                <w:szCs w:val="30"/>
              </w:rPr>
              <w:t>одов</w:t>
            </w:r>
            <w:r w:rsidRPr="002B4E8A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 w:rsidR="008A1EDA" w:rsidRPr="002B4E8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по целевым статья</w:t>
            </w:r>
            <w:proofErr w:type="gramStart"/>
            <w:r w:rsidR="008A1EDA" w:rsidRPr="002B4E8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м(</w:t>
            </w:r>
            <w:proofErr w:type="gramEnd"/>
            <w:r w:rsidR="008A1EDA" w:rsidRPr="002B4E8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 xml:space="preserve"> муниципальным программам и непрограммным направления деятельности), разделам, подразделам, </w:t>
            </w:r>
          </w:p>
          <w:p w:rsidR="008A1EDA" w:rsidRPr="002B4E8A" w:rsidRDefault="008A1EDA" w:rsidP="00430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2B4E8A"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  <w:t>группам и подгруппам видов расходов  классификации расходов</w:t>
            </w:r>
          </w:p>
          <w:p w:rsidR="008A1EDA" w:rsidRPr="00CA7B1B" w:rsidRDefault="008A1EDA" w:rsidP="008A1EDA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8A1EDA">
            <w:pPr>
              <w:tabs>
                <w:tab w:val="left" w:pos="70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 тыс. рублей/</w:t>
            </w:r>
          </w:p>
          <w:tbl>
            <w:tblPr>
              <w:tblW w:w="10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070"/>
              <w:gridCol w:w="1258"/>
              <w:gridCol w:w="1034"/>
              <w:gridCol w:w="1009"/>
              <w:gridCol w:w="937"/>
              <w:gridCol w:w="988"/>
              <w:gridCol w:w="988"/>
              <w:gridCol w:w="951"/>
            </w:tblGrid>
            <w:tr w:rsidR="008A1EDA" w:rsidRPr="002B4E8A" w:rsidTr="008A1EDA">
              <w:trPr>
                <w:trHeight w:val="450"/>
              </w:trPr>
              <w:tc>
                <w:tcPr>
                  <w:tcW w:w="4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Целевая статья расходов</w:t>
                  </w:r>
                </w:p>
              </w:tc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8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Подра</w:t>
                  </w:r>
                  <w:proofErr w:type="spell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-</w:t>
                  </w:r>
                </w:p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здел</w:t>
                  </w:r>
                  <w:proofErr w:type="spellEnd"/>
                </w:p>
              </w:tc>
              <w:tc>
                <w:tcPr>
                  <w:tcW w:w="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19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8A1EDA" w:rsidRPr="002B4E8A" w:rsidTr="008A1EDA">
              <w:trPr>
                <w:trHeight w:val="255"/>
              </w:trPr>
              <w:tc>
                <w:tcPr>
                  <w:tcW w:w="47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2019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ind w:left="50" w:hanging="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3426,3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ind w:left="50" w:hanging="13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3464,6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3531,3</w:t>
                  </w:r>
                </w:p>
              </w:tc>
            </w:tr>
            <w:tr w:rsidR="008A1EDA" w:rsidRPr="002B4E8A" w:rsidTr="008A1EDA">
              <w:trPr>
                <w:trHeight w:val="809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Муниципальная программа "Развитие транспортной системы Первомайского района Оренбургской области" на 2016-2018 годы"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17 0 00 00000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"Содействие развитию сети автомобильных дорог общего пользования местного значения"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17 0 01 00000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rPr>
                <w:trHeight w:val="485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17 0 01 70090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rPr>
                <w:trHeight w:val="383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17 0 01 70090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391,8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441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Непрограммные мероприятия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77 0 00 00000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3028,3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3072,8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3090,3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00 10030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00 10030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417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Функционирование Правительства РФ, высших органов исполнительной власти </w:t>
                  </w: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субъектов РФ, местных администраций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925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  <w:t>92</w:t>
                  </w: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925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30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77 1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00 10040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77 2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 00 51180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77 2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00 51180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67,6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Органы юстиции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</w:tr>
            <w:tr w:rsidR="008A1EDA" w:rsidRPr="002B4E8A" w:rsidTr="008A1EDA">
              <w:trPr>
                <w:trHeight w:val="741"/>
              </w:trPr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Осуществление отдельных государственных полномочий по государственной регистрации актов гражданского состояния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77 0</w:t>
                  </w:r>
                  <w:r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00 59300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77 2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00 59300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7,4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Обеспечение деятельности профессиональных спасательных служб и формирований сельских поселений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00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7006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493</w:t>
                  </w:r>
                </w:p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00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7006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293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Иные закупки  товаров, работ и услуг для обеспечения </w:t>
                  </w: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00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7006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200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прочих мероприятий в сфере жилищн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о-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коммунального хозяйства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00 71290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00 71290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75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мероприятий, связанных с содержанием объектов уличного освещения сельских поселений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00 61000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00 61000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мероприятий, связанных с содержанием мест захоронения сельских поселений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00 64000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00 64000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мероприятий, связанных с благоустройством сельских поселений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00 65000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00 65000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Предоставление услуг в сфере культуры за счет средств местного бюджета (клубная система)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1011,5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971,3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900,7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Организация и проведение мероприятий в сфере культуры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890,5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850,3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779,7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239,6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C4FF2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199</w:t>
                  </w:r>
                  <w:r w:rsidR="008A1EDA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C4FF2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="008C4FF2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28</w:t>
                  </w: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,8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00 70200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367,9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367,9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tabs>
                      <w:tab w:val="left" w:pos="7050"/>
                    </w:tabs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367,9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Библиотечное обслуживание поселений библиотек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121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Расходы на выплату персоналу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органов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00 70210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00 70210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118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Пенсия за выслугу лет муниципальным служащим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00 20120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00 20120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24,8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Субсидии бюджетам сельских поселений на </w:t>
                  </w:r>
                  <w:proofErr w:type="spellStart"/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 xml:space="preserve"> расходов по предоставлению социальных выплат на строительство (приобретение) жилья отдельным категориям молодых семей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77 7</w:t>
                  </w:r>
                  <w:r w:rsidR="008A1EDA"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00 70810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Проведение физкультурных мероприятий и массовых спортивных мероприятий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00 70310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8A1EDA" w:rsidRPr="002B4E8A" w:rsidTr="008A1EDA">
              <w:tc>
                <w:tcPr>
                  <w:tcW w:w="4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Иные закупки  товаров, работ и услуг для обеспечения государственны</w:t>
                  </w:r>
                  <w:proofErr w:type="gramStart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х(</w:t>
                  </w:r>
                  <w:proofErr w:type="gramEnd"/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муниципальных) нужд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321FB5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77 7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8A1EDA" w:rsidRPr="002B4E8A">
                    <w:rPr>
                      <w:rFonts w:ascii="Arial" w:hAnsi="Arial" w:cs="Arial"/>
                      <w:sz w:val="24"/>
                      <w:szCs w:val="24"/>
                    </w:rPr>
                    <w:t>00 70310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A1EDA" w:rsidRPr="002B4E8A" w:rsidRDefault="008A1EDA" w:rsidP="008A1E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B4E8A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1EDA" w:rsidRPr="002B4E8A" w:rsidRDefault="008A1EDA" w:rsidP="008A1EDA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10818" w:type="dxa"/>
              <w:tblLook w:val="04A0"/>
            </w:tblPr>
            <w:tblGrid>
              <w:gridCol w:w="10818"/>
            </w:tblGrid>
            <w:tr w:rsidR="008A1EDA" w:rsidRPr="00CA7B1B" w:rsidTr="002201A4">
              <w:trPr>
                <w:trHeight w:val="2450"/>
              </w:trPr>
              <w:tc>
                <w:tcPr>
                  <w:tcW w:w="10818" w:type="dxa"/>
                  <w:noWrap/>
                  <w:vAlign w:val="bottom"/>
                  <w:hideMark/>
                </w:tcPr>
                <w:p w:rsidR="008A1EDA" w:rsidRPr="00CA7B1B" w:rsidRDefault="008A1EDA" w:rsidP="002201A4">
                  <w:pPr>
                    <w:spacing w:after="0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A7B1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8A1EDA" w:rsidRPr="00CA7B1B" w:rsidRDefault="008A1EDA" w:rsidP="002201A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A1EDA" w:rsidRPr="00CA7B1B" w:rsidRDefault="008A1EDA" w:rsidP="008A1ED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8A1EDA" w:rsidRPr="00CA7B1B" w:rsidRDefault="008A1EDA" w:rsidP="002201A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01A4" w:rsidRPr="00CA7B1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</w:t>
            </w:r>
          </w:p>
        </w:tc>
      </w:tr>
    </w:tbl>
    <w:p w:rsidR="00230AC9" w:rsidRPr="00CA7B1B" w:rsidRDefault="00230AC9" w:rsidP="002201A4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230AC9" w:rsidRPr="00CA7B1B" w:rsidSect="00CA78B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42268"/>
    <w:rsid w:val="00165D29"/>
    <w:rsid w:val="002201A4"/>
    <w:rsid w:val="00230AC9"/>
    <w:rsid w:val="002B4E8A"/>
    <w:rsid w:val="002C7589"/>
    <w:rsid w:val="00300B1B"/>
    <w:rsid w:val="00321FB5"/>
    <w:rsid w:val="00330CD5"/>
    <w:rsid w:val="00342268"/>
    <w:rsid w:val="00382218"/>
    <w:rsid w:val="004300A5"/>
    <w:rsid w:val="004E5858"/>
    <w:rsid w:val="00613FCC"/>
    <w:rsid w:val="008472C9"/>
    <w:rsid w:val="008A1EDA"/>
    <w:rsid w:val="008C4FF2"/>
    <w:rsid w:val="00945AAE"/>
    <w:rsid w:val="00A05A40"/>
    <w:rsid w:val="00AB348D"/>
    <w:rsid w:val="00B64075"/>
    <w:rsid w:val="00BA7FDA"/>
    <w:rsid w:val="00CA78B5"/>
    <w:rsid w:val="00CA7B1B"/>
    <w:rsid w:val="00DC624A"/>
    <w:rsid w:val="00FC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C9"/>
  </w:style>
  <w:style w:type="paragraph" w:styleId="1">
    <w:name w:val="heading 1"/>
    <w:basedOn w:val="a"/>
    <w:next w:val="a"/>
    <w:link w:val="10"/>
    <w:uiPriority w:val="99"/>
    <w:qFormat/>
    <w:rsid w:val="00613FCC"/>
    <w:pPr>
      <w:keepNext/>
      <w:tabs>
        <w:tab w:val="left" w:pos="22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613F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613FCC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3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3F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3FCC"/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rsid w:val="00613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annotation text"/>
    <w:basedOn w:val="a"/>
    <w:link w:val="a3"/>
    <w:uiPriority w:val="99"/>
    <w:unhideWhenUsed/>
    <w:rsid w:val="00613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613FCC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613FCC"/>
    <w:rPr>
      <w:rFonts w:ascii="Monotype Corsiva" w:eastAsia="Times New Roman" w:hAnsi="Monotype Corsiva" w:cs="Times New Roman"/>
      <w:i/>
      <w:sz w:val="48"/>
      <w:szCs w:val="48"/>
      <w:lang w:eastAsia="ru-RU"/>
    </w:rPr>
  </w:style>
  <w:style w:type="paragraph" w:styleId="a6">
    <w:name w:val="header"/>
    <w:basedOn w:val="a"/>
    <w:link w:val="a5"/>
    <w:uiPriority w:val="99"/>
    <w:unhideWhenUsed/>
    <w:rsid w:val="00613FCC"/>
    <w:pPr>
      <w:tabs>
        <w:tab w:val="center" w:pos="4677"/>
        <w:tab w:val="right" w:pos="9355"/>
      </w:tabs>
      <w:spacing w:after="0" w:line="240" w:lineRule="auto"/>
    </w:pPr>
    <w:rPr>
      <w:rFonts w:ascii="Monotype Corsiva" w:eastAsia="Times New Roman" w:hAnsi="Monotype Corsiva" w:cs="Times New Roman"/>
      <w:i/>
      <w:sz w:val="48"/>
      <w:szCs w:val="48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613FCC"/>
  </w:style>
  <w:style w:type="character" w:customStyle="1" w:styleId="a7">
    <w:name w:val="Нижний колонтитул Знак"/>
    <w:basedOn w:val="a0"/>
    <w:link w:val="a8"/>
    <w:uiPriority w:val="99"/>
    <w:rsid w:val="00613FCC"/>
    <w:rPr>
      <w:rFonts w:ascii="Monotype Corsiva" w:eastAsia="Times New Roman" w:hAnsi="Monotype Corsiva" w:cs="Times New Roman"/>
      <w:i/>
      <w:sz w:val="48"/>
      <w:szCs w:val="48"/>
      <w:lang w:eastAsia="ru-RU"/>
    </w:rPr>
  </w:style>
  <w:style w:type="paragraph" w:styleId="a8">
    <w:name w:val="footer"/>
    <w:basedOn w:val="a"/>
    <w:link w:val="a7"/>
    <w:uiPriority w:val="99"/>
    <w:unhideWhenUsed/>
    <w:rsid w:val="00613FCC"/>
    <w:pPr>
      <w:tabs>
        <w:tab w:val="center" w:pos="4677"/>
        <w:tab w:val="right" w:pos="9355"/>
      </w:tabs>
      <w:spacing w:after="0" w:line="240" w:lineRule="auto"/>
    </w:pPr>
    <w:rPr>
      <w:rFonts w:ascii="Monotype Corsiva" w:eastAsia="Times New Roman" w:hAnsi="Monotype Corsiva" w:cs="Times New Roman"/>
      <w:i/>
      <w:sz w:val="48"/>
      <w:szCs w:val="48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613FCC"/>
  </w:style>
  <w:style w:type="character" w:customStyle="1" w:styleId="a9">
    <w:name w:val="Основной текст Знак"/>
    <w:basedOn w:val="a0"/>
    <w:link w:val="aa"/>
    <w:uiPriority w:val="99"/>
    <w:rsid w:val="00613F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9"/>
    <w:uiPriority w:val="99"/>
    <w:unhideWhenUsed/>
    <w:rsid w:val="00613F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613FCC"/>
  </w:style>
  <w:style w:type="character" w:customStyle="1" w:styleId="ab">
    <w:name w:val="Схема документа Знак"/>
    <w:basedOn w:val="a0"/>
    <w:link w:val="ac"/>
    <w:uiPriority w:val="99"/>
    <w:rsid w:val="00613FC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Document Map"/>
    <w:basedOn w:val="a"/>
    <w:link w:val="ab"/>
    <w:uiPriority w:val="99"/>
    <w:unhideWhenUsed/>
    <w:rsid w:val="00613FC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613FCC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basedOn w:val="a3"/>
    <w:link w:val="ae"/>
    <w:uiPriority w:val="99"/>
    <w:rsid w:val="00613F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4"/>
    <w:next w:val="a4"/>
    <w:link w:val="ad"/>
    <w:uiPriority w:val="99"/>
    <w:unhideWhenUsed/>
    <w:rsid w:val="00613FCC"/>
    <w:rPr>
      <w:b/>
      <w:bCs/>
    </w:rPr>
  </w:style>
  <w:style w:type="character" w:customStyle="1" w:styleId="16">
    <w:name w:val="Тема примечания Знак1"/>
    <w:basedOn w:val="11"/>
    <w:uiPriority w:val="99"/>
    <w:semiHidden/>
    <w:rsid w:val="00613FCC"/>
    <w:rPr>
      <w:b/>
      <w:bCs/>
      <w:sz w:val="20"/>
      <w:szCs w:val="20"/>
    </w:rPr>
  </w:style>
  <w:style w:type="character" w:customStyle="1" w:styleId="af">
    <w:name w:val="Текст выноски Знак"/>
    <w:basedOn w:val="a0"/>
    <w:link w:val="af0"/>
    <w:uiPriority w:val="99"/>
    <w:semiHidden/>
    <w:rsid w:val="00613FC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613FC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613FCC"/>
    <w:rPr>
      <w:rFonts w:ascii="Tahoma" w:hAnsi="Tahoma" w:cs="Tahoma"/>
      <w:sz w:val="16"/>
      <w:szCs w:val="16"/>
    </w:rPr>
  </w:style>
  <w:style w:type="numbering" w:customStyle="1" w:styleId="18">
    <w:name w:val="Нет списка1"/>
    <w:next w:val="a2"/>
    <w:uiPriority w:val="99"/>
    <w:semiHidden/>
    <w:unhideWhenUsed/>
    <w:rsid w:val="008A1EDA"/>
  </w:style>
  <w:style w:type="paragraph" w:customStyle="1" w:styleId="ConsPlusCell">
    <w:name w:val="ConsPlusCell"/>
    <w:uiPriority w:val="99"/>
    <w:rsid w:val="008A1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 Spacing"/>
    <w:uiPriority w:val="99"/>
    <w:qFormat/>
    <w:rsid w:val="008A1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8A1EDA"/>
    <w:rPr>
      <w:rFonts w:ascii="Tahoma" w:hAnsi="Tahoma"/>
      <w:sz w:val="16"/>
      <w:lang w:eastAsia="ru-RU"/>
    </w:rPr>
  </w:style>
  <w:style w:type="character" w:customStyle="1" w:styleId="HeaderChar">
    <w:name w:val="Header Char"/>
    <w:uiPriority w:val="99"/>
    <w:locked/>
    <w:rsid w:val="008A1EDA"/>
    <w:rPr>
      <w:rFonts w:ascii="Times New Roman" w:hAnsi="Times New Roman"/>
      <w:sz w:val="20"/>
      <w:lang w:eastAsia="ru-RU"/>
    </w:rPr>
  </w:style>
  <w:style w:type="character" w:customStyle="1" w:styleId="BodyTextChar">
    <w:name w:val="Body Text Char"/>
    <w:uiPriority w:val="99"/>
    <w:locked/>
    <w:rsid w:val="008A1EDA"/>
    <w:rPr>
      <w:rFonts w:ascii="Times New Roman" w:hAnsi="Times New Roman"/>
      <w:sz w:val="28"/>
      <w:lang w:eastAsia="ru-RU"/>
    </w:rPr>
  </w:style>
  <w:style w:type="character" w:customStyle="1" w:styleId="FooterChar">
    <w:name w:val="Footer Char"/>
    <w:uiPriority w:val="99"/>
    <w:locked/>
    <w:rsid w:val="008A1EDA"/>
    <w:rPr>
      <w:rFonts w:ascii="Times New Roman" w:hAnsi="Times New Roman"/>
      <w:sz w:val="20"/>
      <w:lang w:eastAsia="ru-RU"/>
    </w:rPr>
  </w:style>
  <w:style w:type="character" w:customStyle="1" w:styleId="CommentTextChar">
    <w:name w:val="Comment Text Char"/>
    <w:uiPriority w:val="99"/>
    <w:locked/>
    <w:rsid w:val="008A1EDA"/>
    <w:rPr>
      <w:rFonts w:ascii="Times New Roman" w:hAnsi="Times New Roman"/>
      <w:sz w:val="20"/>
      <w:lang w:eastAsia="ru-RU"/>
    </w:rPr>
  </w:style>
  <w:style w:type="character" w:customStyle="1" w:styleId="CommentSubjectChar">
    <w:name w:val="Comment Subject Char"/>
    <w:uiPriority w:val="99"/>
    <w:locked/>
    <w:rsid w:val="008A1EDA"/>
    <w:rPr>
      <w:rFonts w:ascii="Times New Roman" w:hAnsi="Times New Roman"/>
      <w:b/>
      <w:sz w:val="20"/>
      <w:lang w:eastAsia="ru-RU"/>
    </w:rPr>
  </w:style>
  <w:style w:type="character" w:customStyle="1" w:styleId="DocumentMapChar">
    <w:name w:val="Document Map Char"/>
    <w:uiPriority w:val="99"/>
    <w:locked/>
    <w:rsid w:val="008A1EDA"/>
    <w:rPr>
      <w:rFonts w:ascii="Tahoma" w:hAnsi="Tahoma"/>
      <w:sz w:val="16"/>
      <w:lang w:eastAsia="ru-RU"/>
    </w:rPr>
  </w:style>
  <w:style w:type="paragraph" w:customStyle="1" w:styleId="ConsPlusNonformat">
    <w:name w:val="ConsPlusNonformat"/>
    <w:uiPriority w:val="99"/>
    <w:rsid w:val="008A1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uiPriority w:val="99"/>
    <w:rsid w:val="008A1EDA"/>
    <w:rPr>
      <w:rFonts w:cs="Times New Roman"/>
    </w:rPr>
  </w:style>
  <w:style w:type="paragraph" w:styleId="19">
    <w:name w:val="toc 1"/>
    <w:basedOn w:val="a"/>
    <w:next w:val="a"/>
    <w:autoRedefine/>
    <w:uiPriority w:val="99"/>
    <w:semiHidden/>
    <w:rsid w:val="008A1EDA"/>
    <w:pPr>
      <w:widowControl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8A1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8A1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Гипертекстовая ссылка"/>
    <w:basedOn w:val="a0"/>
    <w:uiPriority w:val="99"/>
    <w:rsid w:val="008A1EDA"/>
    <w:rPr>
      <w:rFonts w:cs="Times New Roman"/>
      <w:color w:val="106BBE"/>
    </w:rPr>
  </w:style>
  <w:style w:type="paragraph" w:styleId="af6">
    <w:name w:val="List Paragraph"/>
    <w:basedOn w:val="a"/>
    <w:uiPriority w:val="99"/>
    <w:qFormat/>
    <w:rsid w:val="008A1ED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67BE-DDA2-4B00-9AD0-5A0DBCC1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HP</cp:lastModifiedBy>
  <cp:revision>3</cp:revision>
  <cp:lastPrinted>2017-03-24T05:01:00Z</cp:lastPrinted>
  <dcterms:created xsi:type="dcterms:W3CDTF">2017-08-22T12:17:00Z</dcterms:created>
  <dcterms:modified xsi:type="dcterms:W3CDTF">2017-08-22T12:17:00Z</dcterms:modified>
</cp:coreProperties>
</file>